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50" w:type="pct"/>
        <w:tblCellSpacing w:w="0" w:type="dxa"/>
        <w:tblCellMar>
          <w:left w:w="0" w:type="dxa"/>
          <w:right w:w="0" w:type="dxa"/>
        </w:tblCellMar>
        <w:tblLook w:val="04A0" w:firstRow="1" w:lastRow="0" w:firstColumn="1" w:lastColumn="0" w:noHBand="0" w:noVBand="1"/>
      </w:tblPr>
      <w:tblGrid>
        <w:gridCol w:w="2252"/>
        <w:gridCol w:w="7108"/>
      </w:tblGrid>
      <w:tr w:rsidR="00240ADE" w:rsidRPr="00240ADE" w14:paraId="610DB625" w14:textId="77777777">
        <w:trPr>
          <w:tblCellSpacing w:w="0" w:type="dxa"/>
        </w:trPr>
        <w:tc>
          <w:tcPr>
            <w:tcW w:w="1500" w:type="dxa"/>
            <w:tcMar>
              <w:top w:w="15" w:type="dxa"/>
              <w:left w:w="15" w:type="dxa"/>
              <w:bottom w:w="15" w:type="dxa"/>
              <w:right w:w="15" w:type="dxa"/>
            </w:tcMar>
            <w:hideMark/>
          </w:tcPr>
          <w:p w14:paraId="6D8ED91A" w14:textId="77777777" w:rsidR="00240ADE" w:rsidRPr="00240ADE" w:rsidRDefault="00240ADE" w:rsidP="00240ADE">
            <w:pPr>
              <w:spacing w:after="0" w:line="240" w:lineRule="auto"/>
              <w:jc w:val="center"/>
              <w:rPr>
                <w:rFonts w:ascii="Arial" w:eastAsia="Times New Roman" w:hAnsi="Arial" w:cs="Arial"/>
                <w:sz w:val="16"/>
                <w:szCs w:val="16"/>
              </w:rPr>
            </w:pPr>
            <w:r w:rsidRPr="00240ADE">
              <w:rPr>
                <w:rFonts w:ascii="Times New Roman" w:eastAsia="Times New Roman" w:hAnsi="Times New Roman" w:cs="Times New Roman"/>
                <w:sz w:val="24"/>
                <w:szCs w:val="24"/>
              </w:rPr>
              <w:pict w14:anchorId="300800B2"/>
            </w:r>
            <w:r w:rsidRPr="00240ADE">
              <w:rPr>
                <w:rFonts w:ascii="Times New Roman" w:eastAsia="Times New Roman" w:hAnsi="Times New Roman" w:cs="Times New Roman"/>
                <w:sz w:val="24"/>
                <w:szCs w:val="24"/>
              </w:rPr>
              <w:pict w14:anchorId="3E0F7186"/>
            </w:r>
            <w:r w:rsidRPr="00240ADE">
              <w:rPr>
                <w:rFonts w:ascii="Times New Roman" w:eastAsia="Times New Roman" w:hAnsi="Times New Roman" w:cs="Times New Roman"/>
                <w:sz w:val="24"/>
                <w:szCs w:val="24"/>
              </w:rPr>
              <w:pict w14:anchorId="7182F8BE"/>
            </w:r>
            <w:r w:rsidRPr="00240ADE">
              <w:rPr>
                <w:rFonts w:ascii="Times New Roman" w:eastAsia="Times New Roman" w:hAnsi="Times New Roman" w:cs="Times New Roman"/>
                <w:sz w:val="24"/>
                <w:szCs w:val="24"/>
              </w:rPr>
              <w:pict w14:anchorId="488D93C6"/>
            </w:r>
            <w:r w:rsidRPr="00240ADE">
              <w:rPr>
                <w:rFonts w:ascii="Arial" w:eastAsia="Times New Roman" w:hAnsi="Arial" w:cs="Arial"/>
                <w:i/>
                <w:iCs/>
                <w:sz w:val="16"/>
                <w:szCs w:val="16"/>
              </w:rPr>
              <w:t xml:space="preserve">Provided as a courtesy of </w:t>
            </w:r>
            <w:r w:rsidRPr="00240ADE">
              <w:rPr>
                <w:rFonts w:ascii="Arial" w:eastAsia="Times New Roman" w:hAnsi="Arial" w:cs="Arial"/>
                <w:sz w:val="16"/>
                <w:szCs w:val="16"/>
              </w:rPr>
              <w:t>Bobbie McLain-Twite</w:t>
            </w:r>
          </w:p>
          <w:p w14:paraId="1C2BB1F5" w14:textId="77777777" w:rsidR="00240ADE" w:rsidRPr="00240ADE" w:rsidRDefault="00240ADE" w:rsidP="00240ADE">
            <w:pPr>
              <w:spacing w:after="0" w:line="240" w:lineRule="auto"/>
              <w:jc w:val="center"/>
              <w:rPr>
                <w:rFonts w:ascii="Arial" w:eastAsia="Times New Roman" w:hAnsi="Arial" w:cs="Arial"/>
                <w:sz w:val="16"/>
                <w:szCs w:val="16"/>
              </w:rPr>
            </w:pPr>
            <w:r w:rsidRPr="00240ADE">
              <w:rPr>
                <w:rFonts w:ascii="Arial" w:eastAsia="Times New Roman" w:hAnsi="Arial" w:cs="Arial"/>
                <w:sz w:val="16"/>
                <w:szCs w:val="16"/>
              </w:rPr>
              <w:t>410 Expressway Suite C</w:t>
            </w:r>
            <w:r w:rsidRPr="00240ADE">
              <w:rPr>
                <w:rFonts w:ascii="Arial" w:eastAsia="Times New Roman" w:hAnsi="Arial" w:cs="Arial"/>
                <w:sz w:val="16"/>
                <w:szCs w:val="16"/>
              </w:rPr>
              <w:br/>
              <w:t>Missoula, MT 59808</w:t>
            </w:r>
          </w:p>
          <w:p w14:paraId="5356D30D" w14:textId="77777777" w:rsidR="00240ADE" w:rsidRPr="00240ADE" w:rsidRDefault="00240ADE" w:rsidP="00240ADE">
            <w:pPr>
              <w:spacing w:after="0" w:line="240" w:lineRule="auto"/>
              <w:jc w:val="center"/>
              <w:rPr>
                <w:rFonts w:ascii="Arial" w:eastAsia="Times New Roman" w:hAnsi="Arial" w:cs="Arial"/>
                <w:sz w:val="16"/>
                <w:szCs w:val="16"/>
              </w:rPr>
            </w:pPr>
            <w:hyperlink r:id="rId4" w:history="1">
              <w:r w:rsidRPr="00240ADE">
                <w:rPr>
                  <w:rFonts w:ascii="Arial" w:eastAsia="Times New Roman" w:hAnsi="Arial" w:cs="Arial"/>
                  <w:color w:val="4545A9"/>
                  <w:sz w:val="16"/>
                  <w:szCs w:val="16"/>
                </w:rPr>
                <w:t>lnd2sel@montana.com</w:t>
              </w:r>
            </w:hyperlink>
          </w:p>
          <w:p w14:paraId="44EB8BC3" w14:textId="77777777" w:rsidR="00240ADE" w:rsidRPr="00240ADE" w:rsidRDefault="00240ADE" w:rsidP="00240ADE">
            <w:pPr>
              <w:spacing w:after="0" w:line="240" w:lineRule="auto"/>
              <w:jc w:val="center"/>
              <w:rPr>
                <w:rFonts w:ascii="Arial" w:eastAsia="Times New Roman" w:hAnsi="Arial" w:cs="Arial"/>
                <w:sz w:val="16"/>
                <w:szCs w:val="16"/>
              </w:rPr>
            </w:pPr>
            <w:r w:rsidRPr="00240ADE">
              <w:rPr>
                <w:rFonts w:ascii="Arial" w:eastAsia="Times New Roman" w:hAnsi="Arial" w:cs="Arial"/>
                <w:sz w:val="16"/>
                <w:szCs w:val="16"/>
              </w:rPr>
              <w:t>406-544-6153</w:t>
            </w:r>
          </w:p>
          <w:p w14:paraId="1B5DA337" w14:textId="77777777" w:rsidR="00240ADE" w:rsidRPr="00240ADE" w:rsidRDefault="00240ADE" w:rsidP="00240ADE">
            <w:pPr>
              <w:spacing w:after="0" w:line="240" w:lineRule="auto"/>
              <w:jc w:val="center"/>
              <w:rPr>
                <w:rFonts w:ascii="Arial" w:eastAsia="Times New Roman" w:hAnsi="Arial" w:cs="Arial"/>
                <w:sz w:val="16"/>
                <w:szCs w:val="16"/>
              </w:rPr>
            </w:pPr>
            <w:hyperlink r:id="rId5" w:tgtFrame="_blank" w:history="1">
              <w:r w:rsidRPr="00240ADE">
                <w:rPr>
                  <w:rFonts w:ascii="Arial" w:eastAsia="Times New Roman" w:hAnsi="Arial" w:cs="Arial"/>
                  <w:color w:val="4545A9"/>
                  <w:sz w:val="16"/>
                  <w:szCs w:val="16"/>
                </w:rPr>
                <w:t>http://www.montanarealestate4</w:t>
              </w:r>
              <w:bookmarkStart w:id="0" w:name="_GoBack"/>
              <w:bookmarkEnd w:id="0"/>
              <w:r w:rsidRPr="00240ADE">
                <w:rPr>
                  <w:rFonts w:ascii="Arial" w:eastAsia="Times New Roman" w:hAnsi="Arial" w:cs="Arial"/>
                  <w:color w:val="4545A9"/>
                  <w:sz w:val="16"/>
                  <w:szCs w:val="16"/>
                </w:rPr>
                <w:t>sale.com</w:t>
              </w:r>
            </w:hyperlink>
          </w:p>
        </w:tc>
        <w:tc>
          <w:tcPr>
            <w:tcW w:w="1650" w:type="pct"/>
            <w:tcMar>
              <w:top w:w="15"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7078"/>
            </w:tblGrid>
            <w:tr w:rsidR="00240ADE" w:rsidRPr="00240ADE" w14:paraId="4A082EE8" w14:textId="77777777">
              <w:trPr>
                <w:tblCellSpacing w:w="0" w:type="dxa"/>
              </w:trPr>
              <w:tc>
                <w:tcPr>
                  <w:tcW w:w="5000" w:type="pct"/>
                  <w:tcMar>
                    <w:top w:w="15" w:type="dxa"/>
                    <w:left w:w="15" w:type="dxa"/>
                    <w:bottom w:w="15" w:type="dxa"/>
                    <w:right w:w="15" w:type="dxa"/>
                  </w:tcMar>
                  <w:hideMark/>
                </w:tcPr>
                <w:p w14:paraId="724B339E" w14:textId="77777777" w:rsidR="00240ADE" w:rsidRPr="00240ADE" w:rsidRDefault="00240ADE" w:rsidP="00240ADE">
                  <w:pPr>
                    <w:spacing w:after="0" w:line="240" w:lineRule="auto"/>
                    <w:jc w:val="center"/>
                    <w:rPr>
                      <w:rFonts w:ascii="Arial" w:eastAsia="Times New Roman" w:hAnsi="Arial" w:cs="Arial"/>
                      <w:sz w:val="16"/>
                      <w:szCs w:val="16"/>
                    </w:rPr>
                  </w:pPr>
                  <w:r w:rsidRPr="00240ADE">
                    <w:rPr>
                      <w:rFonts w:ascii="Arial" w:eastAsia="Times New Roman" w:hAnsi="Arial" w:cs="Arial"/>
                      <w:noProof/>
                      <w:sz w:val="16"/>
                      <w:szCs w:val="16"/>
                    </w:rPr>
                    <w:drawing>
                      <wp:inline distT="0" distB="0" distL="0" distR="0" wp14:anchorId="59AE5559" wp14:editId="100D0F60">
                        <wp:extent cx="2857500" cy="2143125"/>
                        <wp:effectExtent l="0" t="0" r="0" b="9525"/>
                        <wp:docPr id="5" name="{{PHOTO:1}}" descr="https://cdn2.photos.sparkplatform.com/mt/20180723175114918906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 descr="https://cdn2.photos.sparkplatform.com/mt/201807231751149189060000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r w:rsidR="00240ADE" w:rsidRPr="00240ADE" w14:paraId="5790CE4B" w14:textId="77777777">
              <w:trPr>
                <w:tblCellSpacing w:w="0" w:type="dxa"/>
              </w:trPr>
              <w:tc>
                <w:tcPr>
                  <w:tcW w:w="0" w:type="auto"/>
                  <w:tcMar>
                    <w:top w:w="15" w:type="dxa"/>
                    <w:left w:w="15" w:type="dxa"/>
                    <w:bottom w:w="15" w:type="dxa"/>
                    <w:right w:w="15" w:type="dxa"/>
                  </w:tcMar>
                  <w:hideMark/>
                </w:tcPr>
                <w:tbl>
                  <w:tblPr>
                    <w:tblW w:w="9000" w:type="dxa"/>
                    <w:tblCellSpacing w:w="0" w:type="dxa"/>
                    <w:shd w:val="clear" w:color="auto" w:fill="FFEBCD"/>
                    <w:tblCellMar>
                      <w:top w:w="15" w:type="dxa"/>
                      <w:left w:w="15" w:type="dxa"/>
                      <w:bottom w:w="15" w:type="dxa"/>
                      <w:right w:w="15" w:type="dxa"/>
                    </w:tblCellMar>
                    <w:tblLook w:val="04A0" w:firstRow="1" w:lastRow="0" w:firstColumn="1" w:lastColumn="0" w:noHBand="0" w:noVBand="1"/>
                  </w:tblPr>
                  <w:tblGrid>
                    <w:gridCol w:w="3040"/>
                    <w:gridCol w:w="1645"/>
                    <w:gridCol w:w="4315"/>
                  </w:tblGrid>
                  <w:tr w:rsidR="00240ADE" w:rsidRPr="00240ADE" w14:paraId="55FC6C02" w14:textId="77777777">
                    <w:trPr>
                      <w:tblCellSpacing w:w="0" w:type="dxa"/>
                    </w:trPr>
                    <w:tc>
                      <w:tcPr>
                        <w:tcW w:w="0" w:type="auto"/>
                        <w:shd w:val="clear" w:color="auto" w:fill="FFEBCD"/>
                        <w:hideMark/>
                      </w:tcPr>
                      <w:p w14:paraId="36FC5386" w14:textId="77777777" w:rsidR="00240ADE" w:rsidRPr="00240ADE" w:rsidRDefault="00240ADE" w:rsidP="00240ADE">
                        <w:pPr>
                          <w:spacing w:after="0" w:line="240" w:lineRule="auto"/>
                          <w:jc w:val="right"/>
                          <w:rPr>
                            <w:rFonts w:ascii="Arial" w:eastAsia="Times New Roman" w:hAnsi="Arial" w:cs="Arial"/>
                            <w:b/>
                            <w:bCs/>
                            <w:sz w:val="20"/>
                            <w:szCs w:val="20"/>
                          </w:rPr>
                        </w:pPr>
                        <w:r w:rsidRPr="00240ADE">
                          <w:rPr>
                            <w:rFonts w:ascii="Arial" w:eastAsia="Times New Roman" w:hAnsi="Arial" w:cs="Arial"/>
                            <w:b/>
                            <w:bCs/>
                            <w:sz w:val="20"/>
                            <w:szCs w:val="20"/>
                          </w:rPr>
                          <w:t>List Price:</w:t>
                        </w:r>
                      </w:p>
                      <w:p w14:paraId="091CFBF9" w14:textId="77777777" w:rsidR="00240ADE" w:rsidRPr="00240ADE" w:rsidRDefault="00240ADE" w:rsidP="00240ADE">
                        <w:pPr>
                          <w:spacing w:after="0" w:line="240" w:lineRule="auto"/>
                          <w:jc w:val="right"/>
                          <w:rPr>
                            <w:rFonts w:ascii="Arial" w:eastAsia="Times New Roman" w:hAnsi="Arial" w:cs="Arial"/>
                            <w:b/>
                            <w:bCs/>
                            <w:sz w:val="20"/>
                            <w:szCs w:val="20"/>
                          </w:rPr>
                        </w:pPr>
                        <w:r w:rsidRPr="00240ADE">
                          <w:rPr>
                            <w:rFonts w:ascii="Arial" w:eastAsia="Times New Roman" w:hAnsi="Arial" w:cs="Arial"/>
                            <w:b/>
                            <w:bCs/>
                            <w:sz w:val="20"/>
                            <w:szCs w:val="20"/>
                          </w:rPr>
                          <w:t>Property Type:</w:t>
                        </w:r>
                      </w:p>
                      <w:p w14:paraId="37FB2D17" w14:textId="77777777" w:rsidR="00240ADE" w:rsidRPr="00240ADE" w:rsidRDefault="00240ADE" w:rsidP="00240ADE">
                        <w:pPr>
                          <w:spacing w:after="0" w:line="240" w:lineRule="auto"/>
                          <w:jc w:val="right"/>
                          <w:rPr>
                            <w:rFonts w:ascii="Arial" w:eastAsia="Times New Roman" w:hAnsi="Arial" w:cs="Arial"/>
                            <w:b/>
                            <w:bCs/>
                            <w:sz w:val="20"/>
                            <w:szCs w:val="20"/>
                          </w:rPr>
                        </w:pPr>
                        <w:r w:rsidRPr="00240ADE">
                          <w:rPr>
                            <w:rFonts w:ascii="Arial" w:eastAsia="Times New Roman" w:hAnsi="Arial" w:cs="Arial"/>
                            <w:b/>
                            <w:bCs/>
                            <w:sz w:val="20"/>
                            <w:szCs w:val="20"/>
                          </w:rPr>
                          <w:t>Property Sub-Type:</w:t>
                        </w:r>
                      </w:p>
                    </w:tc>
                    <w:tc>
                      <w:tcPr>
                        <w:tcW w:w="0" w:type="auto"/>
                        <w:shd w:val="clear" w:color="auto" w:fill="FFEBCD"/>
                        <w:hideMark/>
                      </w:tcPr>
                      <w:p w14:paraId="39FD9696" w14:textId="77777777" w:rsidR="00240ADE" w:rsidRPr="00240ADE" w:rsidRDefault="00240ADE" w:rsidP="00240ADE">
                        <w:pPr>
                          <w:spacing w:after="0" w:line="240" w:lineRule="auto"/>
                          <w:rPr>
                            <w:rFonts w:ascii="Arial" w:eastAsia="Times New Roman" w:hAnsi="Arial" w:cs="Arial"/>
                            <w:sz w:val="20"/>
                            <w:szCs w:val="20"/>
                          </w:rPr>
                        </w:pPr>
                        <w:r w:rsidRPr="00240ADE">
                          <w:rPr>
                            <w:rFonts w:ascii="Arial" w:eastAsia="Times New Roman" w:hAnsi="Arial" w:cs="Arial"/>
                            <w:sz w:val="20"/>
                            <w:szCs w:val="20"/>
                          </w:rPr>
                          <w:t>$69,900</w:t>
                        </w:r>
                      </w:p>
                      <w:p w14:paraId="5086BA0E" w14:textId="77777777" w:rsidR="00240ADE" w:rsidRPr="00240ADE" w:rsidRDefault="00240ADE" w:rsidP="00240ADE">
                        <w:pPr>
                          <w:spacing w:after="0" w:line="240" w:lineRule="auto"/>
                          <w:rPr>
                            <w:rFonts w:ascii="Arial" w:eastAsia="Times New Roman" w:hAnsi="Arial" w:cs="Arial"/>
                            <w:sz w:val="20"/>
                            <w:szCs w:val="20"/>
                          </w:rPr>
                        </w:pPr>
                        <w:r w:rsidRPr="00240ADE">
                          <w:rPr>
                            <w:rFonts w:ascii="Arial" w:eastAsia="Times New Roman" w:hAnsi="Arial" w:cs="Arial"/>
                            <w:sz w:val="20"/>
                            <w:szCs w:val="20"/>
                          </w:rPr>
                          <w:t>Land</w:t>
                        </w:r>
                      </w:p>
                      <w:p w14:paraId="5B9C8273" w14:textId="77777777" w:rsidR="00240ADE" w:rsidRPr="00240ADE" w:rsidRDefault="00240ADE" w:rsidP="00240ADE">
                        <w:pPr>
                          <w:spacing w:after="0" w:line="240" w:lineRule="auto"/>
                          <w:rPr>
                            <w:rFonts w:ascii="Arial" w:eastAsia="Times New Roman" w:hAnsi="Arial" w:cs="Arial"/>
                            <w:sz w:val="20"/>
                            <w:szCs w:val="20"/>
                          </w:rPr>
                        </w:pPr>
                        <w:r w:rsidRPr="00240ADE">
                          <w:rPr>
                            <w:rFonts w:ascii="Arial" w:eastAsia="Times New Roman" w:hAnsi="Arial" w:cs="Arial"/>
                            <w:sz w:val="20"/>
                            <w:szCs w:val="20"/>
                          </w:rPr>
                          <w:t>Residential</w:t>
                        </w:r>
                      </w:p>
                    </w:tc>
                    <w:tc>
                      <w:tcPr>
                        <w:tcW w:w="0" w:type="auto"/>
                        <w:shd w:val="clear" w:color="auto" w:fill="FFEBCD"/>
                        <w:hideMark/>
                      </w:tcPr>
                      <w:p w14:paraId="1E456E0A" w14:textId="77777777" w:rsidR="00240ADE" w:rsidRPr="00240ADE" w:rsidRDefault="00240ADE" w:rsidP="00240ADE">
                        <w:pPr>
                          <w:spacing w:after="0" w:line="240" w:lineRule="auto"/>
                          <w:jc w:val="center"/>
                          <w:rPr>
                            <w:rFonts w:ascii="Arial" w:eastAsia="Times New Roman" w:hAnsi="Arial" w:cs="Arial"/>
                            <w:b/>
                            <w:bCs/>
                            <w:sz w:val="20"/>
                            <w:szCs w:val="20"/>
                          </w:rPr>
                        </w:pPr>
                        <w:r w:rsidRPr="00240ADE">
                          <w:rPr>
                            <w:rFonts w:ascii="Arial" w:eastAsia="Times New Roman" w:hAnsi="Arial" w:cs="Arial"/>
                            <w:b/>
                            <w:bCs/>
                            <w:sz w:val="20"/>
                            <w:szCs w:val="20"/>
                          </w:rPr>
                          <w:t xml:space="preserve">173 Gong Road </w:t>
                        </w:r>
                      </w:p>
                      <w:p w14:paraId="689B3D90" w14:textId="77777777" w:rsidR="00240ADE" w:rsidRPr="00240ADE" w:rsidRDefault="00240ADE" w:rsidP="00240ADE">
                        <w:pPr>
                          <w:spacing w:after="0" w:line="240" w:lineRule="auto"/>
                          <w:jc w:val="center"/>
                          <w:rPr>
                            <w:rFonts w:ascii="Arial" w:eastAsia="Times New Roman" w:hAnsi="Arial" w:cs="Arial"/>
                            <w:b/>
                            <w:bCs/>
                            <w:sz w:val="20"/>
                            <w:szCs w:val="20"/>
                          </w:rPr>
                        </w:pPr>
                        <w:r w:rsidRPr="00240ADE">
                          <w:rPr>
                            <w:rFonts w:ascii="Arial" w:eastAsia="Times New Roman" w:hAnsi="Arial" w:cs="Arial"/>
                            <w:b/>
                            <w:bCs/>
                            <w:sz w:val="20"/>
                            <w:szCs w:val="20"/>
                          </w:rPr>
                          <w:t>Philipsburg, Montana 59858</w:t>
                        </w:r>
                      </w:p>
                      <w:p w14:paraId="2695A58A" w14:textId="77777777" w:rsidR="00240ADE" w:rsidRPr="00240ADE" w:rsidRDefault="00240ADE" w:rsidP="00240ADE">
                        <w:pPr>
                          <w:spacing w:after="0" w:line="240" w:lineRule="auto"/>
                          <w:jc w:val="center"/>
                          <w:rPr>
                            <w:rFonts w:ascii="Arial" w:eastAsia="Times New Roman" w:hAnsi="Arial" w:cs="Arial"/>
                            <w:b/>
                            <w:bCs/>
                            <w:sz w:val="20"/>
                            <w:szCs w:val="20"/>
                          </w:rPr>
                        </w:pPr>
                        <w:r w:rsidRPr="00240ADE">
                          <w:rPr>
                            <w:rFonts w:ascii="Arial" w:eastAsia="Times New Roman" w:hAnsi="Arial" w:cs="Arial"/>
                            <w:b/>
                            <w:bCs/>
                            <w:sz w:val="20"/>
                            <w:szCs w:val="20"/>
                          </w:rPr>
                          <w:t>MLS#: 21809414</w:t>
                        </w:r>
                      </w:p>
                    </w:tc>
                  </w:tr>
                </w:tbl>
                <w:p w14:paraId="4FC87080" w14:textId="77777777" w:rsidR="00240ADE" w:rsidRPr="00240ADE" w:rsidRDefault="00240ADE" w:rsidP="00240ADE">
                  <w:pPr>
                    <w:spacing w:after="0" w:line="240" w:lineRule="auto"/>
                    <w:rPr>
                      <w:rFonts w:ascii="Arial" w:eastAsia="Times New Roman" w:hAnsi="Arial" w:cs="Arial"/>
                      <w:sz w:val="16"/>
                      <w:szCs w:val="16"/>
                    </w:rPr>
                  </w:pPr>
                </w:p>
              </w:tc>
            </w:tr>
          </w:tbl>
          <w:p w14:paraId="6946ED62" w14:textId="77777777" w:rsidR="00240ADE" w:rsidRPr="00240ADE" w:rsidRDefault="00240ADE" w:rsidP="00240ADE">
            <w:pPr>
              <w:spacing w:after="0" w:line="240" w:lineRule="auto"/>
              <w:rPr>
                <w:rFonts w:ascii="Arial" w:eastAsia="Times New Roman" w:hAnsi="Arial" w:cs="Arial"/>
                <w:sz w:val="16"/>
                <w:szCs w:val="16"/>
              </w:rPr>
            </w:pPr>
          </w:p>
        </w:tc>
      </w:tr>
    </w:tbl>
    <w:p w14:paraId="661198B5"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8892"/>
      </w:tblGrid>
      <w:tr w:rsidR="00240ADE" w:rsidRPr="00240ADE" w14:paraId="74E31522" w14:textId="77777777">
        <w:trPr>
          <w:tblCellSpacing w:w="15" w:type="dxa"/>
          <w:jc w:val="center"/>
        </w:trPr>
        <w:tc>
          <w:tcPr>
            <w:tcW w:w="0" w:type="auto"/>
            <w:shd w:val="clear" w:color="auto" w:fill="FFEBCD"/>
            <w:hideMark/>
          </w:tcPr>
          <w:p w14:paraId="4C1C4DD7"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Property Information</w:t>
            </w:r>
          </w:p>
        </w:tc>
      </w:tr>
    </w:tbl>
    <w:p w14:paraId="46AEA5FF"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8892"/>
      </w:tblGrid>
      <w:tr w:rsidR="00240ADE" w:rsidRPr="00240ADE" w14:paraId="1D2FDDA6" w14:textId="77777777">
        <w:trPr>
          <w:tblCellSpacing w:w="15" w:type="dxa"/>
          <w:jc w:val="center"/>
        </w:trPr>
        <w:tc>
          <w:tcPr>
            <w:tcW w:w="1650" w:type="pct"/>
            <w:hideMark/>
          </w:tcPr>
          <w:p w14:paraId="3523102A"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Public Remarks:</w:t>
            </w:r>
            <w:r w:rsidRPr="00240ADE">
              <w:rPr>
                <w:rFonts w:ascii="Arial" w:eastAsia="Times New Roman" w:hAnsi="Arial" w:cs="Arial"/>
                <w:sz w:val="16"/>
                <w:szCs w:val="16"/>
              </w:rPr>
              <w:t xml:space="preserve"> 7.88 acres with 2 cabins located Just outside of the historical town of Philipsburg. Within about 1/2 mile of power. Good access and very realistic to live year around or just use as a recreational get away close to the ski area and public lands to recreate on. Enjoy the shops of downtown Philipsburg and the Brewery in town. Property is wooded and rolling terrain. One cabin is located near the SW corner and the other smaller cabin is located near the NE side. Possible terms with just 20% down, 8.5% interest for up to 20 years.</w:t>
            </w:r>
          </w:p>
        </w:tc>
      </w:tr>
      <w:tr w:rsidR="00240ADE" w:rsidRPr="00240ADE" w14:paraId="2EFEFABA" w14:textId="77777777">
        <w:trPr>
          <w:tblCellSpacing w:w="15" w:type="dxa"/>
          <w:jc w:val="center"/>
        </w:trPr>
        <w:tc>
          <w:tcPr>
            <w:tcW w:w="1650" w:type="pct"/>
            <w:hideMark/>
          </w:tcPr>
          <w:p w14:paraId="5056DA3B"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 xml:space="preserve">Days </w:t>
            </w:r>
            <w:proofErr w:type="gramStart"/>
            <w:r w:rsidRPr="00240ADE">
              <w:rPr>
                <w:rFonts w:ascii="Arial" w:eastAsia="Times New Roman" w:hAnsi="Arial" w:cs="Arial"/>
                <w:b/>
                <w:bCs/>
                <w:sz w:val="16"/>
                <w:szCs w:val="16"/>
              </w:rPr>
              <w:t>On</w:t>
            </w:r>
            <w:proofErr w:type="gramEnd"/>
            <w:r w:rsidRPr="00240ADE">
              <w:rPr>
                <w:rFonts w:ascii="Arial" w:eastAsia="Times New Roman" w:hAnsi="Arial" w:cs="Arial"/>
                <w:b/>
                <w:bCs/>
                <w:sz w:val="16"/>
                <w:szCs w:val="16"/>
              </w:rPr>
              <w:t xml:space="preserve"> Market:</w:t>
            </w:r>
            <w:r w:rsidRPr="00240ADE">
              <w:rPr>
                <w:rFonts w:ascii="Arial" w:eastAsia="Times New Roman" w:hAnsi="Arial" w:cs="Arial"/>
                <w:sz w:val="16"/>
                <w:szCs w:val="16"/>
              </w:rPr>
              <w:t xml:space="preserve"> 0</w:t>
            </w:r>
          </w:p>
        </w:tc>
      </w:tr>
    </w:tbl>
    <w:p w14:paraId="06E57DA0"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8892"/>
      </w:tblGrid>
      <w:tr w:rsidR="00240ADE" w:rsidRPr="00240ADE" w14:paraId="05B66B70" w14:textId="77777777">
        <w:trPr>
          <w:tblCellSpacing w:w="15" w:type="dxa"/>
          <w:jc w:val="center"/>
        </w:trPr>
        <w:tc>
          <w:tcPr>
            <w:tcW w:w="0" w:type="auto"/>
            <w:shd w:val="clear" w:color="auto" w:fill="FFEBCD"/>
            <w:hideMark/>
          </w:tcPr>
          <w:p w14:paraId="2D11249D"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Office Information</w:t>
            </w:r>
          </w:p>
        </w:tc>
      </w:tr>
    </w:tbl>
    <w:p w14:paraId="42445758"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2230"/>
        <w:gridCol w:w="2215"/>
        <w:gridCol w:w="2216"/>
        <w:gridCol w:w="2231"/>
      </w:tblGrid>
      <w:tr w:rsidR="00240ADE" w:rsidRPr="00240ADE" w14:paraId="02C9DB72" w14:textId="77777777">
        <w:trPr>
          <w:tblCellSpacing w:w="15" w:type="dxa"/>
          <w:jc w:val="center"/>
        </w:trPr>
        <w:tc>
          <w:tcPr>
            <w:tcW w:w="850" w:type="pct"/>
            <w:hideMark/>
          </w:tcPr>
          <w:p w14:paraId="52D79286" w14:textId="77777777" w:rsidR="00240ADE" w:rsidRPr="00240ADE" w:rsidRDefault="00240ADE" w:rsidP="00240ADE">
            <w:pPr>
              <w:spacing w:after="0" w:line="240" w:lineRule="auto"/>
              <w:jc w:val="right"/>
              <w:rPr>
                <w:rFonts w:ascii="Arial" w:eastAsia="Times New Roman" w:hAnsi="Arial" w:cs="Arial"/>
                <w:sz w:val="16"/>
                <w:szCs w:val="16"/>
              </w:rPr>
            </w:pPr>
            <w:r w:rsidRPr="00240ADE">
              <w:rPr>
                <w:rFonts w:ascii="Arial" w:eastAsia="Times New Roman" w:hAnsi="Arial" w:cs="Arial"/>
                <w:b/>
                <w:bCs/>
                <w:sz w:val="16"/>
                <w:szCs w:val="16"/>
              </w:rPr>
              <w:t xml:space="preserve">Listing Member: </w:t>
            </w:r>
          </w:p>
          <w:p w14:paraId="331D0A6D" w14:textId="77777777" w:rsidR="00240ADE" w:rsidRPr="00240ADE" w:rsidRDefault="00240ADE" w:rsidP="00240ADE">
            <w:pPr>
              <w:spacing w:after="0" w:line="240" w:lineRule="auto"/>
              <w:jc w:val="right"/>
              <w:rPr>
                <w:rFonts w:ascii="Arial" w:eastAsia="Times New Roman" w:hAnsi="Arial" w:cs="Arial"/>
                <w:sz w:val="16"/>
                <w:szCs w:val="16"/>
              </w:rPr>
            </w:pPr>
            <w:r w:rsidRPr="00240ADE">
              <w:rPr>
                <w:rFonts w:ascii="Arial" w:eastAsia="Times New Roman" w:hAnsi="Arial" w:cs="Arial"/>
                <w:b/>
                <w:bCs/>
                <w:sz w:val="16"/>
                <w:szCs w:val="16"/>
              </w:rPr>
              <w:t xml:space="preserve">Phone: </w:t>
            </w:r>
          </w:p>
          <w:p w14:paraId="7C25D913" w14:textId="77777777" w:rsidR="00240ADE" w:rsidRPr="00240ADE" w:rsidRDefault="00240ADE" w:rsidP="00240ADE">
            <w:pPr>
              <w:spacing w:after="0" w:line="240" w:lineRule="auto"/>
              <w:jc w:val="right"/>
              <w:rPr>
                <w:rFonts w:ascii="Arial" w:eastAsia="Times New Roman" w:hAnsi="Arial" w:cs="Arial"/>
                <w:sz w:val="16"/>
                <w:szCs w:val="16"/>
              </w:rPr>
            </w:pPr>
            <w:r w:rsidRPr="00240ADE">
              <w:rPr>
                <w:rFonts w:ascii="Arial" w:eastAsia="Times New Roman" w:hAnsi="Arial" w:cs="Arial"/>
                <w:b/>
                <w:bCs/>
                <w:sz w:val="16"/>
                <w:szCs w:val="16"/>
              </w:rPr>
              <w:t xml:space="preserve">Address: </w:t>
            </w:r>
          </w:p>
        </w:tc>
        <w:tc>
          <w:tcPr>
            <w:tcW w:w="850" w:type="pct"/>
            <w:hideMark/>
          </w:tcPr>
          <w:p w14:paraId="5305BA2B"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sz w:val="16"/>
                <w:szCs w:val="16"/>
              </w:rPr>
              <w:t>Bobbie McLain-Twite</w:t>
            </w:r>
          </w:p>
          <w:p w14:paraId="1DC3DEA9"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sz w:val="16"/>
                <w:szCs w:val="16"/>
              </w:rPr>
              <w:t>406-544-6153</w:t>
            </w:r>
          </w:p>
          <w:p w14:paraId="7E41C777"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sz w:val="16"/>
                <w:szCs w:val="16"/>
              </w:rPr>
              <w:t>410 Expressway Suite C</w:t>
            </w:r>
            <w:r w:rsidRPr="00240ADE">
              <w:rPr>
                <w:rFonts w:ascii="Arial" w:eastAsia="Times New Roman" w:hAnsi="Arial" w:cs="Arial"/>
                <w:sz w:val="16"/>
                <w:szCs w:val="16"/>
              </w:rPr>
              <w:br/>
              <w:t>Missoula, MT 59808</w:t>
            </w:r>
          </w:p>
        </w:tc>
        <w:tc>
          <w:tcPr>
            <w:tcW w:w="850" w:type="pct"/>
            <w:hideMark/>
          </w:tcPr>
          <w:p w14:paraId="3C8E2AC6" w14:textId="77777777" w:rsidR="00240ADE" w:rsidRPr="00240ADE" w:rsidRDefault="00240ADE" w:rsidP="00240ADE">
            <w:pPr>
              <w:spacing w:after="0" w:line="240" w:lineRule="auto"/>
              <w:jc w:val="right"/>
              <w:rPr>
                <w:rFonts w:ascii="Arial" w:eastAsia="Times New Roman" w:hAnsi="Arial" w:cs="Arial"/>
                <w:sz w:val="16"/>
                <w:szCs w:val="16"/>
              </w:rPr>
            </w:pPr>
            <w:r w:rsidRPr="00240ADE">
              <w:rPr>
                <w:rFonts w:ascii="Arial" w:eastAsia="Times New Roman" w:hAnsi="Arial" w:cs="Arial"/>
                <w:b/>
                <w:bCs/>
                <w:sz w:val="16"/>
                <w:szCs w:val="16"/>
              </w:rPr>
              <w:t xml:space="preserve">Listing Office: </w:t>
            </w:r>
          </w:p>
          <w:p w14:paraId="350BC23A" w14:textId="77777777" w:rsidR="00240ADE" w:rsidRPr="00240ADE" w:rsidRDefault="00240ADE" w:rsidP="00240ADE">
            <w:pPr>
              <w:spacing w:after="0" w:line="240" w:lineRule="auto"/>
              <w:jc w:val="right"/>
              <w:rPr>
                <w:rFonts w:ascii="Arial" w:eastAsia="Times New Roman" w:hAnsi="Arial" w:cs="Arial"/>
                <w:sz w:val="16"/>
                <w:szCs w:val="16"/>
              </w:rPr>
            </w:pPr>
            <w:r w:rsidRPr="00240ADE">
              <w:rPr>
                <w:rFonts w:ascii="Arial" w:eastAsia="Times New Roman" w:hAnsi="Arial" w:cs="Arial"/>
                <w:b/>
                <w:bCs/>
                <w:sz w:val="16"/>
                <w:szCs w:val="16"/>
              </w:rPr>
              <w:t xml:space="preserve">Phone: </w:t>
            </w:r>
          </w:p>
        </w:tc>
        <w:tc>
          <w:tcPr>
            <w:tcW w:w="850" w:type="pct"/>
            <w:hideMark/>
          </w:tcPr>
          <w:p w14:paraId="1F26EBD0"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sz w:val="16"/>
                <w:szCs w:val="16"/>
              </w:rPr>
              <w:t>Twite Realty Corp</w:t>
            </w:r>
          </w:p>
          <w:p w14:paraId="33313BA4"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sz w:val="16"/>
                <w:szCs w:val="16"/>
              </w:rPr>
              <w:t>406-541-7653</w:t>
            </w:r>
          </w:p>
        </w:tc>
      </w:tr>
      <w:tr w:rsidR="00240ADE" w:rsidRPr="00240ADE" w14:paraId="3D1AEE74" w14:textId="77777777">
        <w:trPr>
          <w:tblCellSpacing w:w="15" w:type="dxa"/>
          <w:jc w:val="center"/>
        </w:trPr>
        <w:tc>
          <w:tcPr>
            <w:tcW w:w="850" w:type="pct"/>
            <w:hideMark/>
          </w:tcPr>
          <w:p w14:paraId="14F4683A" w14:textId="77777777" w:rsidR="00240ADE" w:rsidRPr="00240ADE" w:rsidRDefault="00240ADE" w:rsidP="00240ADE">
            <w:pPr>
              <w:spacing w:after="0" w:line="240" w:lineRule="auto"/>
              <w:jc w:val="right"/>
              <w:rPr>
                <w:rFonts w:ascii="Arial" w:eastAsia="Times New Roman" w:hAnsi="Arial" w:cs="Arial"/>
                <w:sz w:val="16"/>
                <w:szCs w:val="16"/>
              </w:rPr>
            </w:pPr>
            <w:r w:rsidRPr="00240ADE">
              <w:rPr>
                <w:rFonts w:ascii="Arial" w:eastAsia="Times New Roman" w:hAnsi="Arial" w:cs="Arial"/>
                <w:b/>
                <w:bCs/>
                <w:sz w:val="16"/>
                <w:szCs w:val="16"/>
              </w:rPr>
              <w:t xml:space="preserve">Email: </w:t>
            </w:r>
          </w:p>
        </w:tc>
        <w:tc>
          <w:tcPr>
            <w:tcW w:w="850" w:type="pct"/>
            <w:hideMark/>
          </w:tcPr>
          <w:p w14:paraId="7F4F3B4E" w14:textId="77777777" w:rsidR="00240ADE" w:rsidRPr="00240ADE" w:rsidRDefault="00240ADE" w:rsidP="00240ADE">
            <w:pPr>
              <w:spacing w:after="0" w:line="240" w:lineRule="auto"/>
              <w:rPr>
                <w:rFonts w:ascii="Arial" w:eastAsia="Times New Roman" w:hAnsi="Arial" w:cs="Arial"/>
                <w:sz w:val="16"/>
                <w:szCs w:val="16"/>
              </w:rPr>
            </w:pPr>
            <w:hyperlink r:id="rId7" w:history="1">
              <w:r w:rsidRPr="00240ADE">
                <w:rPr>
                  <w:rFonts w:ascii="Arial" w:eastAsia="Times New Roman" w:hAnsi="Arial" w:cs="Arial"/>
                  <w:color w:val="4545A9"/>
                  <w:sz w:val="16"/>
                  <w:szCs w:val="16"/>
                </w:rPr>
                <w:t>lnd2sel@montana.com</w:t>
              </w:r>
            </w:hyperlink>
          </w:p>
        </w:tc>
        <w:tc>
          <w:tcPr>
            <w:tcW w:w="0" w:type="auto"/>
            <w:vAlign w:val="center"/>
            <w:hideMark/>
          </w:tcPr>
          <w:p w14:paraId="1DA3260F" w14:textId="77777777" w:rsidR="00240ADE" w:rsidRPr="00240ADE" w:rsidRDefault="00240ADE" w:rsidP="00240ADE">
            <w:pPr>
              <w:spacing w:after="0" w:line="240" w:lineRule="auto"/>
              <w:rPr>
                <w:rFonts w:ascii="Times New Roman" w:eastAsia="Times New Roman" w:hAnsi="Times New Roman" w:cs="Times New Roman"/>
                <w:sz w:val="20"/>
                <w:szCs w:val="20"/>
              </w:rPr>
            </w:pPr>
          </w:p>
        </w:tc>
        <w:tc>
          <w:tcPr>
            <w:tcW w:w="0" w:type="auto"/>
            <w:vAlign w:val="center"/>
            <w:hideMark/>
          </w:tcPr>
          <w:p w14:paraId="16F7D7B5" w14:textId="77777777" w:rsidR="00240ADE" w:rsidRPr="00240ADE" w:rsidRDefault="00240ADE" w:rsidP="00240ADE">
            <w:pPr>
              <w:spacing w:after="0" w:line="240" w:lineRule="auto"/>
              <w:rPr>
                <w:rFonts w:ascii="Times New Roman" w:eastAsia="Times New Roman" w:hAnsi="Times New Roman" w:cs="Times New Roman"/>
                <w:sz w:val="20"/>
                <w:szCs w:val="20"/>
              </w:rPr>
            </w:pPr>
          </w:p>
        </w:tc>
      </w:tr>
    </w:tbl>
    <w:p w14:paraId="4D3ABEB8"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8892"/>
      </w:tblGrid>
      <w:tr w:rsidR="00240ADE" w:rsidRPr="00240ADE" w14:paraId="3A57EB5D" w14:textId="77777777">
        <w:trPr>
          <w:tblCellSpacing w:w="15" w:type="dxa"/>
          <w:jc w:val="center"/>
        </w:trPr>
        <w:tc>
          <w:tcPr>
            <w:tcW w:w="0" w:type="auto"/>
            <w:shd w:val="clear" w:color="auto" w:fill="FFEBCD"/>
            <w:hideMark/>
          </w:tcPr>
          <w:p w14:paraId="61B365DE"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Contract Data</w:t>
            </w:r>
          </w:p>
        </w:tc>
      </w:tr>
    </w:tbl>
    <w:p w14:paraId="59ED0FF9"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2969"/>
        <w:gridCol w:w="2954"/>
        <w:gridCol w:w="2969"/>
      </w:tblGrid>
      <w:tr w:rsidR="00240ADE" w:rsidRPr="00240ADE" w14:paraId="7C5165D9" w14:textId="77777777">
        <w:trPr>
          <w:tblCellSpacing w:w="15" w:type="dxa"/>
          <w:jc w:val="center"/>
        </w:trPr>
        <w:tc>
          <w:tcPr>
            <w:tcW w:w="1650" w:type="pct"/>
            <w:hideMark/>
          </w:tcPr>
          <w:p w14:paraId="768A9E58"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Listing Date:</w:t>
            </w:r>
            <w:r w:rsidRPr="00240ADE">
              <w:rPr>
                <w:rFonts w:ascii="Arial" w:eastAsia="Times New Roman" w:hAnsi="Arial" w:cs="Arial"/>
                <w:sz w:val="16"/>
                <w:szCs w:val="16"/>
              </w:rPr>
              <w:t xml:space="preserve"> 07/23/2018</w:t>
            </w:r>
          </w:p>
          <w:p w14:paraId="3EE97C79"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Status:</w:t>
            </w:r>
            <w:r w:rsidRPr="00240ADE">
              <w:rPr>
                <w:rFonts w:ascii="Arial" w:eastAsia="Times New Roman" w:hAnsi="Arial" w:cs="Arial"/>
                <w:sz w:val="16"/>
                <w:szCs w:val="16"/>
              </w:rPr>
              <w:t xml:space="preserve"> Active</w:t>
            </w:r>
          </w:p>
          <w:p w14:paraId="1E58F404"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Status Change Date:</w:t>
            </w:r>
            <w:r w:rsidRPr="00240ADE">
              <w:rPr>
                <w:rFonts w:ascii="Arial" w:eastAsia="Times New Roman" w:hAnsi="Arial" w:cs="Arial"/>
                <w:sz w:val="16"/>
                <w:szCs w:val="16"/>
              </w:rPr>
              <w:t xml:space="preserve"> 07/23/2018</w:t>
            </w:r>
          </w:p>
        </w:tc>
        <w:tc>
          <w:tcPr>
            <w:tcW w:w="1650" w:type="pct"/>
            <w:hideMark/>
          </w:tcPr>
          <w:p w14:paraId="559610EC"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Original List Price:</w:t>
            </w:r>
            <w:r w:rsidRPr="00240ADE">
              <w:rPr>
                <w:rFonts w:ascii="Arial" w:eastAsia="Times New Roman" w:hAnsi="Arial" w:cs="Arial"/>
                <w:sz w:val="16"/>
                <w:szCs w:val="16"/>
              </w:rPr>
              <w:t xml:space="preserve"> 69,900</w:t>
            </w:r>
          </w:p>
          <w:p w14:paraId="791414E8"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Selling Office Comm.:</w:t>
            </w:r>
            <w:r w:rsidRPr="00240ADE">
              <w:rPr>
                <w:rFonts w:ascii="Arial" w:eastAsia="Times New Roman" w:hAnsi="Arial" w:cs="Arial"/>
                <w:sz w:val="16"/>
                <w:szCs w:val="16"/>
              </w:rPr>
              <w:t> 4% </w:t>
            </w:r>
          </w:p>
          <w:p w14:paraId="12730D0F"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Sub. Agency:</w:t>
            </w:r>
            <w:r w:rsidRPr="00240ADE">
              <w:rPr>
                <w:rFonts w:ascii="Arial" w:eastAsia="Times New Roman" w:hAnsi="Arial" w:cs="Arial"/>
                <w:sz w:val="16"/>
                <w:szCs w:val="16"/>
              </w:rPr>
              <w:t xml:space="preserve"> No</w:t>
            </w:r>
          </w:p>
          <w:p w14:paraId="62C8A6D4" w14:textId="77777777" w:rsidR="00240ADE" w:rsidRPr="00240ADE" w:rsidRDefault="00240ADE" w:rsidP="00240ADE">
            <w:pPr>
              <w:spacing w:after="0" w:line="240" w:lineRule="auto"/>
              <w:rPr>
                <w:rFonts w:ascii="Arial" w:eastAsia="Times New Roman" w:hAnsi="Arial" w:cs="Arial"/>
                <w:b/>
                <w:bCs/>
                <w:sz w:val="16"/>
                <w:szCs w:val="16"/>
              </w:rPr>
            </w:pPr>
            <w:r w:rsidRPr="00240ADE">
              <w:rPr>
                <w:rFonts w:ascii="Arial" w:eastAsia="Times New Roman" w:hAnsi="Arial" w:cs="Arial"/>
                <w:b/>
                <w:bCs/>
                <w:sz w:val="16"/>
                <w:szCs w:val="16"/>
              </w:rPr>
              <w:t xml:space="preserve">REO/Bank </w:t>
            </w:r>
            <w:proofErr w:type="spellStart"/>
            <w:proofErr w:type="gramStart"/>
            <w:r w:rsidRPr="00240ADE">
              <w:rPr>
                <w:rFonts w:ascii="Arial" w:eastAsia="Times New Roman" w:hAnsi="Arial" w:cs="Arial"/>
                <w:b/>
                <w:bCs/>
                <w:sz w:val="16"/>
                <w:szCs w:val="16"/>
              </w:rPr>
              <w:t>Owned:</w:t>
            </w:r>
            <w:r w:rsidRPr="00240ADE">
              <w:rPr>
                <w:rFonts w:ascii="Arial" w:eastAsia="Times New Roman" w:hAnsi="Arial" w:cs="Arial"/>
                <w:sz w:val="16"/>
                <w:szCs w:val="16"/>
              </w:rPr>
              <w:t>No</w:t>
            </w:r>
            <w:proofErr w:type="spellEnd"/>
            <w:proofErr w:type="gramEnd"/>
          </w:p>
        </w:tc>
        <w:tc>
          <w:tcPr>
            <w:tcW w:w="1650" w:type="pct"/>
            <w:hideMark/>
          </w:tcPr>
          <w:p w14:paraId="46B4FD90"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Commission List Type:</w:t>
            </w:r>
            <w:r w:rsidRPr="00240ADE">
              <w:rPr>
                <w:rFonts w:ascii="Arial" w:eastAsia="Times New Roman" w:hAnsi="Arial" w:cs="Arial"/>
                <w:sz w:val="16"/>
                <w:szCs w:val="16"/>
              </w:rPr>
              <w:t xml:space="preserve"> ERS</w:t>
            </w:r>
          </w:p>
          <w:p w14:paraId="28706264"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Variable Compensation:</w:t>
            </w:r>
            <w:r w:rsidRPr="00240ADE">
              <w:rPr>
                <w:rFonts w:ascii="Arial" w:eastAsia="Times New Roman" w:hAnsi="Arial" w:cs="Arial"/>
                <w:sz w:val="16"/>
                <w:szCs w:val="16"/>
              </w:rPr>
              <w:t xml:space="preserve"> No</w:t>
            </w:r>
          </w:p>
          <w:p w14:paraId="7A7B7170"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Agent Owned:</w:t>
            </w:r>
            <w:r w:rsidRPr="00240ADE">
              <w:rPr>
                <w:rFonts w:ascii="Arial" w:eastAsia="Times New Roman" w:hAnsi="Arial" w:cs="Arial"/>
                <w:sz w:val="16"/>
                <w:szCs w:val="16"/>
              </w:rPr>
              <w:t xml:space="preserve"> No</w:t>
            </w:r>
          </w:p>
          <w:p w14:paraId="6CBBD118"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Owner of Record:</w:t>
            </w:r>
            <w:r w:rsidRPr="00240ADE">
              <w:rPr>
                <w:rFonts w:ascii="Arial" w:eastAsia="Times New Roman" w:hAnsi="Arial" w:cs="Arial"/>
                <w:sz w:val="16"/>
                <w:szCs w:val="16"/>
              </w:rPr>
              <w:t xml:space="preserve"> Koehler</w:t>
            </w:r>
          </w:p>
        </w:tc>
      </w:tr>
    </w:tbl>
    <w:p w14:paraId="59BD37D5"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8892"/>
      </w:tblGrid>
      <w:tr w:rsidR="00240ADE" w:rsidRPr="00240ADE" w14:paraId="509C6C30" w14:textId="77777777">
        <w:trPr>
          <w:tblCellSpacing w:w="15" w:type="dxa"/>
          <w:jc w:val="center"/>
        </w:trPr>
        <w:tc>
          <w:tcPr>
            <w:tcW w:w="0" w:type="auto"/>
            <w:shd w:val="clear" w:color="auto" w:fill="FFEBCD"/>
            <w:hideMark/>
          </w:tcPr>
          <w:p w14:paraId="4B13C5EA"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General Property Description</w:t>
            </w:r>
          </w:p>
        </w:tc>
      </w:tr>
    </w:tbl>
    <w:p w14:paraId="1BEF4089"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4446"/>
        <w:gridCol w:w="4446"/>
      </w:tblGrid>
      <w:tr w:rsidR="00240ADE" w:rsidRPr="00240ADE" w14:paraId="26B22048" w14:textId="77777777">
        <w:trPr>
          <w:tblCellSpacing w:w="15" w:type="dxa"/>
          <w:jc w:val="center"/>
        </w:trPr>
        <w:tc>
          <w:tcPr>
            <w:tcW w:w="1650" w:type="pct"/>
            <w:hideMark/>
          </w:tcPr>
          <w:p w14:paraId="448B8C1B"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Lot Size Estimate:</w:t>
            </w:r>
            <w:r w:rsidRPr="00240ADE">
              <w:rPr>
                <w:rFonts w:ascii="Arial" w:eastAsia="Times New Roman" w:hAnsi="Arial" w:cs="Arial"/>
                <w:sz w:val="16"/>
                <w:szCs w:val="16"/>
              </w:rPr>
              <w:t xml:space="preserve"> 5.0-10.0</w:t>
            </w:r>
          </w:p>
          <w:p w14:paraId="388AB476"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Lot Acres:</w:t>
            </w:r>
            <w:r w:rsidRPr="00240ADE">
              <w:rPr>
                <w:rFonts w:ascii="Arial" w:eastAsia="Times New Roman" w:hAnsi="Arial" w:cs="Arial"/>
                <w:sz w:val="16"/>
                <w:szCs w:val="16"/>
              </w:rPr>
              <w:t xml:space="preserve"> 7.88</w:t>
            </w:r>
          </w:p>
          <w:p w14:paraId="3C39E5BD"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City Limits:</w:t>
            </w:r>
            <w:r w:rsidRPr="00240ADE">
              <w:rPr>
                <w:rFonts w:ascii="Arial" w:eastAsia="Times New Roman" w:hAnsi="Arial" w:cs="Arial"/>
                <w:sz w:val="16"/>
                <w:szCs w:val="16"/>
              </w:rPr>
              <w:t xml:space="preserve"> No</w:t>
            </w:r>
          </w:p>
        </w:tc>
        <w:tc>
          <w:tcPr>
            <w:tcW w:w="1650" w:type="pct"/>
            <w:hideMark/>
          </w:tcPr>
          <w:p w14:paraId="142F5975" w14:textId="77777777" w:rsidR="00240ADE" w:rsidRPr="00240ADE" w:rsidRDefault="00240ADE" w:rsidP="00240ADE">
            <w:pPr>
              <w:spacing w:after="0" w:line="240" w:lineRule="auto"/>
              <w:rPr>
                <w:rFonts w:ascii="Arial" w:eastAsia="Times New Roman" w:hAnsi="Arial" w:cs="Arial"/>
                <w:b/>
                <w:bCs/>
                <w:sz w:val="16"/>
                <w:szCs w:val="16"/>
              </w:rPr>
            </w:pPr>
            <w:r w:rsidRPr="00240ADE">
              <w:rPr>
                <w:rFonts w:ascii="Arial" w:eastAsia="Times New Roman" w:hAnsi="Arial" w:cs="Arial"/>
                <w:b/>
                <w:bCs/>
                <w:sz w:val="16"/>
                <w:szCs w:val="16"/>
              </w:rPr>
              <w:t xml:space="preserve">Corners Marked: </w:t>
            </w:r>
            <w:r w:rsidRPr="00240ADE">
              <w:rPr>
                <w:rFonts w:ascii="Arial" w:eastAsia="Times New Roman" w:hAnsi="Arial" w:cs="Arial"/>
                <w:sz w:val="16"/>
                <w:szCs w:val="16"/>
              </w:rPr>
              <w:t>Unknown</w:t>
            </w:r>
          </w:p>
          <w:p w14:paraId="77879027"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Waterfront:</w:t>
            </w:r>
            <w:r w:rsidRPr="00240ADE">
              <w:rPr>
                <w:rFonts w:ascii="Arial" w:eastAsia="Times New Roman" w:hAnsi="Arial" w:cs="Arial"/>
                <w:sz w:val="16"/>
                <w:szCs w:val="16"/>
              </w:rPr>
              <w:t xml:space="preserve"> None</w:t>
            </w:r>
          </w:p>
        </w:tc>
      </w:tr>
    </w:tbl>
    <w:p w14:paraId="1A8D243A"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8892"/>
      </w:tblGrid>
      <w:tr w:rsidR="00240ADE" w:rsidRPr="00240ADE" w14:paraId="0B93D173" w14:textId="77777777">
        <w:trPr>
          <w:tblCellSpacing w:w="15" w:type="dxa"/>
          <w:jc w:val="center"/>
        </w:trPr>
        <w:tc>
          <w:tcPr>
            <w:tcW w:w="0" w:type="auto"/>
            <w:shd w:val="clear" w:color="auto" w:fill="FFEBCD"/>
            <w:hideMark/>
          </w:tcPr>
          <w:p w14:paraId="33B39625"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Legal and Taxes</w:t>
            </w:r>
          </w:p>
        </w:tc>
      </w:tr>
    </w:tbl>
    <w:p w14:paraId="40D6F19C"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2969"/>
        <w:gridCol w:w="2954"/>
        <w:gridCol w:w="2969"/>
      </w:tblGrid>
      <w:tr w:rsidR="00240ADE" w:rsidRPr="00240ADE" w14:paraId="5298EFB0" w14:textId="77777777">
        <w:trPr>
          <w:tblCellSpacing w:w="15" w:type="dxa"/>
          <w:jc w:val="center"/>
        </w:trPr>
        <w:tc>
          <w:tcPr>
            <w:tcW w:w="1650" w:type="pct"/>
            <w:hideMark/>
          </w:tcPr>
          <w:p w14:paraId="10FFB66E"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Taxes:</w:t>
            </w:r>
            <w:r w:rsidRPr="00240ADE">
              <w:rPr>
                <w:rFonts w:ascii="Arial" w:eastAsia="Times New Roman" w:hAnsi="Arial" w:cs="Arial"/>
                <w:sz w:val="16"/>
                <w:szCs w:val="16"/>
              </w:rPr>
              <w:t xml:space="preserve"> 200</w:t>
            </w:r>
          </w:p>
          <w:p w14:paraId="3D065BC0"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Tax Year:</w:t>
            </w:r>
            <w:r w:rsidRPr="00240ADE">
              <w:rPr>
                <w:rFonts w:ascii="Arial" w:eastAsia="Times New Roman" w:hAnsi="Arial" w:cs="Arial"/>
                <w:sz w:val="16"/>
                <w:szCs w:val="16"/>
              </w:rPr>
              <w:t xml:space="preserve"> 2018</w:t>
            </w:r>
          </w:p>
          <w:p w14:paraId="37FA9AA9"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 xml:space="preserve">Lot </w:t>
            </w:r>
            <w:proofErr w:type="spellStart"/>
            <w:r w:rsidRPr="00240ADE">
              <w:rPr>
                <w:rFonts w:ascii="Arial" w:eastAsia="Times New Roman" w:hAnsi="Arial" w:cs="Arial"/>
                <w:b/>
                <w:bCs/>
                <w:sz w:val="16"/>
                <w:szCs w:val="16"/>
              </w:rPr>
              <w:t>SqFt</w:t>
            </w:r>
            <w:proofErr w:type="spellEnd"/>
            <w:r w:rsidRPr="00240ADE">
              <w:rPr>
                <w:rFonts w:ascii="Arial" w:eastAsia="Times New Roman" w:hAnsi="Arial" w:cs="Arial"/>
                <w:b/>
                <w:bCs/>
                <w:sz w:val="16"/>
                <w:szCs w:val="16"/>
              </w:rPr>
              <w:t>:</w:t>
            </w:r>
            <w:r w:rsidRPr="00240ADE">
              <w:rPr>
                <w:rFonts w:ascii="Arial" w:eastAsia="Times New Roman" w:hAnsi="Arial" w:cs="Arial"/>
                <w:sz w:val="16"/>
                <w:szCs w:val="16"/>
              </w:rPr>
              <w:t xml:space="preserve"> 343,253</w:t>
            </w:r>
          </w:p>
          <w:p w14:paraId="240C0AEE"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Zoning:</w:t>
            </w:r>
            <w:r w:rsidRPr="00240ADE">
              <w:rPr>
                <w:rFonts w:ascii="Arial" w:eastAsia="Times New Roman" w:hAnsi="Arial" w:cs="Arial"/>
                <w:sz w:val="16"/>
                <w:szCs w:val="16"/>
              </w:rPr>
              <w:t xml:space="preserve"> county</w:t>
            </w:r>
          </w:p>
        </w:tc>
        <w:tc>
          <w:tcPr>
            <w:tcW w:w="1650" w:type="pct"/>
            <w:hideMark/>
          </w:tcPr>
          <w:p w14:paraId="7D0C1583"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Assessor Number:</w:t>
            </w:r>
            <w:r w:rsidRPr="00240ADE">
              <w:rPr>
                <w:rFonts w:ascii="Arial" w:eastAsia="Times New Roman" w:hAnsi="Arial" w:cs="Arial"/>
                <w:sz w:val="16"/>
                <w:szCs w:val="16"/>
              </w:rPr>
              <w:t xml:space="preserve"> 0001451213</w:t>
            </w:r>
          </w:p>
          <w:p w14:paraId="53A2469D"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Legal:</w:t>
            </w:r>
            <w:r w:rsidRPr="00240ADE">
              <w:rPr>
                <w:rFonts w:ascii="Arial" w:eastAsia="Times New Roman" w:hAnsi="Arial" w:cs="Arial"/>
                <w:sz w:val="16"/>
                <w:szCs w:val="16"/>
              </w:rPr>
              <w:t> S30, T07 N, R13 W, C.O.S. 855, TRACT C</w:t>
            </w:r>
          </w:p>
        </w:tc>
        <w:tc>
          <w:tcPr>
            <w:tcW w:w="1650" w:type="pct"/>
            <w:hideMark/>
          </w:tcPr>
          <w:p w14:paraId="137BD0FA"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School District:</w:t>
            </w:r>
            <w:r w:rsidRPr="00240ADE">
              <w:rPr>
                <w:rFonts w:ascii="Arial" w:eastAsia="Times New Roman" w:hAnsi="Arial" w:cs="Arial"/>
                <w:sz w:val="16"/>
                <w:szCs w:val="16"/>
              </w:rPr>
              <w:t xml:space="preserve"> District No. 1</w:t>
            </w:r>
          </w:p>
          <w:p w14:paraId="100CB56E"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Covenant:</w:t>
            </w:r>
            <w:r w:rsidRPr="00240ADE">
              <w:rPr>
                <w:rFonts w:ascii="Arial" w:eastAsia="Times New Roman" w:hAnsi="Arial" w:cs="Arial"/>
                <w:sz w:val="16"/>
                <w:szCs w:val="16"/>
              </w:rPr>
              <w:t xml:space="preserve"> No</w:t>
            </w:r>
          </w:p>
        </w:tc>
      </w:tr>
    </w:tbl>
    <w:p w14:paraId="50300BA7"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8892"/>
      </w:tblGrid>
      <w:tr w:rsidR="00240ADE" w:rsidRPr="00240ADE" w14:paraId="3A564BC3" w14:textId="77777777">
        <w:trPr>
          <w:tblCellSpacing w:w="15" w:type="dxa"/>
          <w:jc w:val="center"/>
        </w:trPr>
        <w:tc>
          <w:tcPr>
            <w:tcW w:w="0" w:type="auto"/>
            <w:shd w:val="clear" w:color="auto" w:fill="FFEBCD"/>
            <w:hideMark/>
          </w:tcPr>
          <w:p w14:paraId="5E3BE1E7"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Additional Remarks</w:t>
            </w:r>
          </w:p>
        </w:tc>
      </w:tr>
    </w:tbl>
    <w:p w14:paraId="1BA54073"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4344"/>
        <w:gridCol w:w="205"/>
        <w:gridCol w:w="4343"/>
      </w:tblGrid>
      <w:tr w:rsidR="00240ADE" w:rsidRPr="00240ADE" w14:paraId="1E6780E3" w14:textId="77777777">
        <w:trPr>
          <w:tblCellSpacing w:w="15" w:type="dxa"/>
          <w:jc w:val="center"/>
        </w:trPr>
        <w:tc>
          <w:tcPr>
            <w:tcW w:w="2450" w:type="pct"/>
            <w:hideMark/>
          </w:tcPr>
          <w:p w14:paraId="2DA62FA1"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Member Remarks:</w:t>
            </w:r>
            <w:r w:rsidRPr="00240ADE">
              <w:rPr>
                <w:rFonts w:ascii="Arial" w:eastAsia="Times New Roman" w:hAnsi="Arial" w:cs="Arial"/>
                <w:sz w:val="16"/>
                <w:szCs w:val="16"/>
              </w:rPr>
              <w:t xml:space="preserve"> Keys coming soon</w:t>
            </w:r>
          </w:p>
        </w:tc>
        <w:tc>
          <w:tcPr>
            <w:tcW w:w="100" w:type="pct"/>
            <w:hideMark/>
          </w:tcPr>
          <w:p w14:paraId="5B7E01A3"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sz w:val="16"/>
                <w:szCs w:val="16"/>
              </w:rPr>
              <w:t> </w:t>
            </w:r>
          </w:p>
        </w:tc>
        <w:tc>
          <w:tcPr>
            <w:tcW w:w="2450" w:type="pct"/>
            <w:hideMark/>
          </w:tcPr>
          <w:p w14:paraId="0C11B55E"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Hot Sheet Comment:</w:t>
            </w:r>
            <w:r w:rsidRPr="00240ADE">
              <w:rPr>
                <w:rFonts w:ascii="Arial" w:eastAsia="Times New Roman" w:hAnsi="Arial" w:cs="Arial"/>
                <w:sz w:val="16"/>
                <w:szCs w:val="16"/>
              </w:rPr>
              <w:t xml:space="preserve"> new</w:t>
            </w:r>
          </w:p>
        </w:tc>
      </w:tr>
    </w:tbl>
    <w:p w14:paraId="03C83E9D"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8892"/>
      </w:tblGrid>
      <w:tr w:rsidR="00240ADE" w:rsidRPr="00240ADE" w14:paraId="679F365D" w14:textId="77777777">
        <w:trPr>
          <w:tblCellSpacing w:w="15" w:type="dxa"/>
          <w:jc w:val="center"/>
        </w:trPr>
        <w:tc>
          <w:tcPr>
            <w:tcW w:w="0" w:type="auto"/>
            <w:shd w:val="clear" w:color="auto" w:fill="FFEBCD"/>
            <w:hideMark/>
          </w:tcPr>
          <w:p w14:paraId="3416BEB7"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Details</w:t>
            </w:r>
          </w:p>
        </w:tc>
      </w:tr>
    </w:tbl>
    <w:p w14:paraId="61F57D5A"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6752"/>
        <w:gridCol w:w="2140"/>
      </w:tblGrid>
      <w:tr w:rsidR="00240ADE" w:rsidRPr="00240ADE" w14:paraId="667CB1F4" w14:textId="77777777">
        <w:trPr>
          <w:tblCellSpacing w:w="15" w:type="dxa"/>
          <w:jc w:val="center"/>
        </w:trPr>
        <w:tc>
          <w:tcPr>
            <w:tcW w:w="0" w:type="auto"/>
            <w:hideMark/>
          </w:tcPr>
          <w:p w14:paraId="21D6D14B"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 xml:space="preserve">Terms </w:t>
            </w:r>
            <w:proofErr w:type="gramStart"/>
            <w:r w:rsidRPr="00240ADE">
              <w:rPr>
                <w:rFonts w:ascii="Arial" w:eastAsia="Times New Roman" w:hAnsi="Arial" w:cs="Arial"/>
                <w:b/>
                <w:bCs/>
                <w:sz w:val="16"/>
                <w:szCs w:val="16"/>
              </w:rPr>
              <w:t>Of</w:t>
            </w:r>
            <w:proofErr w:type="gramEnd"/>
            <w:r w:rsidRPr="00240ADE">
              <w:rPr>
                <w:rFonts w:ascii="Arial" w:eastAsia="Times New Roman" w:hAnsi="Arial" w:cs="Arial"/>
                <w:b/>
                <w:bCs/>
                <w:sz w:val="16"/>
                <w:szCs w:val="16"/>
              </w:rPr>
              <w:t xml:space="preserve"> Sale:</w:t>
            </w:r>
            <w:r w:rsidRPr="00240ADE">
              <w:rPr>
                <w:rFonts w:ascii="Arial" w:eastAsia="Times New Roman" w:hAnsi="Arial" w:cs="Arial"/>
                <w:sz w:val="16"/>
                <w:szCs w:val="16"/>
              </w:rPr>
              <w:t xml:space="preserve"> Cash; Conventional; Owner Financing; Owner Finance % Down: 20</w:t>
            </w:r>
          </w:p>
          <w:p w14:paraId="4927FDCA"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 xml:space="preserve">Documents </w:t>
            </w:r>
            <w:proofErr w:type="gramStart"/>
            <w:r w:rsidRPr="00240ADE">
              <w:rPr>
                <w:rFonts w:ascii="Arial" w:eastAsia="Times New Roman" w:hAnsi="Arial" w:cs="Arial"/>
                <w:b/>
                <w:bCs/>
                <w:sz w:val="16"/>
                <w:szCs w:val="16"/>
              </w:rPr>
              <w:t>On</w:t>
            </w:r>
            <w:proofErr w:type="gramEnd"/>
            <w:r w:rsidRPr="00240ADE">
              <w:rPr>
                <w:rFonts w:ascii="Arial" w:eastAsia="Times New Roman" w:hAnsi="Arial" w:cs="Arial"/>
                <w:b/>
                <w:bCs/>
                <w:sz w:val="16"/>
                <w:szCs w:val="16"/>
              </w:rPr>
              <w:t xml:space="preserve"> File:</w:t>
            </w:r>
            <w:r w:rsidRPr="00240ADE">
              <w:rPr>
                <w:rFonts w:ascii="Arial" w:eastAsia="Times New Roman" w:hAnsi="Arial" w:cs="Arial"/>
                <w:sz w:val="16"/>
                <w:szCs w:val="16"/>
              </w:rPr>
              <w:t xml:space="preserve"> Legal Description; Sellers Disclosure; Topography Map</w:t>
            </w:r>
          </w:p>
          <w:p w14:paraId="1E401C88"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Utilities:</w:t>
            </w:r>
            <w:r w:rsidRPr="00240ADE">
              <w:rPr>
                <w:rFonts w:ascii="Arial" w:eastAsia="Times New Roman" w:hAnsi="Arial" w:cs="Arial"/>
                <w:sz w:val="16"/>
                <w:szCs w:val="16"/>
              </w:rPr>
              <w:t xml:space="preserve"> None</w:t>
            </w:r>
          </w:p>
          <w:p w14:paraId="1C934156"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Mineral Rights:</w:t>
            </w:r>
            <w:r w:rsidRPr="00240ADE">
              <w:rPr>
                <w:rFonts w:ascii="Arial" w:eastAsia="Times New Roman" w:hAnsi="Arial" w:cs="Arial"/>
                <w:sz w:val="16"/>
                <w:szCs w:val="16"/>
              </w:rPr>
              <w:t xml:space="preserve"> Unknown</w:t>
            </w:r>
          </w:p>
          <w:p w14:paraId="583E2EFF"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Trees:</w:t>
            </w:r>
            <w:r w:rsidRPr="00240ADE">
              <w:rPr>
                <w:rFonts w:ascii="Arial" w:eastAsia="Times New Roman" w:hAnsi="Arial" w:cs="Arial"/>
                <w:sz w:val="16"/>
                <w:szCs w:val="16"/>
              </w:rPr>
              <w:t xml:space="preserve"> Heavily Wooded</w:t>
            </w:r>
          </w:p>
          <w:p w14:paraId="649DD3A9"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Terrain:</w:t>
            </w:r>
            <w:r w:rsidRPr="00240ADE">
              <w:rPr>
                <w:rFonts w:ascii="Arial" w:eastAsia="Times New Roman" w:hAnsi="Arial" w:cs="Arial"/>
                <w:sz w:val="16"/>
                <w:szCs w:val="16"/>
              </w:rPr>
              <w:t xml:space="preserve"> Rolling</w:t>
            </w:r>
          </w:p>
          <w:p w14:paraId="15CDF13C"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Views:</w:t>
            </w:r>
            <w:r w:rsidRPr="00240ADE">
              <w:rPr>
                <w:rFonts w:ascii="Arial" w:eastAsia="Times New Roman" w:hAnsi="Arial" w:cs="Arial"/>
                <w:sz w:val="16"/>
                <w:szCs w:val="16"/>
              </w:rPr>
              <w:t xml:space="preserve"> Mountains; Trees</w:t>
            </w:r>
          </w:p>
          <w:p w14:paraId="18AC416C"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Adjacent Owners:</w:t>
            </w:r>
            <w:r w:rsidRPr="00240ADE">
              <w:rPr>
                <w:rFonts w:ascii="Arial" w:eastAsia="Times New Roman" w:hAnsi="Arial" w:cs="Arial"/>
                <w:sz w:val="16"/>
                <w:szCs w:val="16"/>
              </w:rPr>
              <w:t xml:space="preserve"> Private</w:t>
            </w:r>
          </w:p>
          <w:p w14:paraId="23568FAC"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Road Surface:</w:t>
            </w:r>
            <w:r w:rsidRPr="00240ADE">
              <w:rPr>
                <w:rFonts w:ascii="Arial" w:eastAsia="Times New Roman" w:hAnsi="Arial" w:cs="Arial"/>
                <w:sz w:val="16"/>
                <w:szCs w:val="16"/>
              </w:rPr>
              <w:t xml:space="preserve"> Gravel</w:t>
            </w:r>
          </w:p>
          <w:p w14:paraId="4AD27F3E"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Road Frontage:</w:t>
            </w:r>
            <w:r w:rsidRPr="00240ADE">
              <w:rPr>
                <w:rFonts w:ascii="Arial" w:eastAsia="Times New Roman" w:hAnsi="Arial" w:cs="Arial"/>
                <w:sz w:val="16"/>
                <w:szCs w:val="16"/>
              </w:rPr>
              <w:t xml:space="preserve"> Seasonal Access; Unimproved</w:t>
            </w:r>
          </w:p>
          <w:p w14:paraId="08684B7D"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Outbuildings:</w:t>
            </w:r>
            <w:r w:rsidRPr="00240ADE">
              <w:rPr>
                <w:rFonts w:ascii="Arial" w:eastAsia="Times New Roman" w:hAnsi="Arial" w:cs="Arial"/>
                <w:sz w:val="16"/>
                <w:szCs w:val="16"/>
              </w:rPr>
              <w:t xml:space="preserve"> Cabin(s)</w:t>
            </w:r>
          </w:p>
          <w:p w14:paraId="2424A559"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SID(s):</w:t>
            </w:r>
            <w:r w:rsidRPr="00240ADE">
              <w:rPr>
                <w:rFonts w:ascii="Arial" w:eastAsia="Times New Roman" w:hAnsi="Arial" w:cs="Arial"/>
                <w:sz w:val="16"/>
                <w:szCs w:val="16"/>
              </w:rPr>
              <w:t xml:space="preserve"> None</w:t>
            </w:r>
          </w:p>
        </w:tc>
        <w:tc>
          <w:tcPr>
            <w:tcW w:w="0" w:type="auto"/>
            <w:hideMark/>
          </w:tcPr>
          <w:p w14:paraId="2CE7FDE2"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Possession:</w:t>
            </w:r>
            <w:r w:rsidRPr="00240ADE">
              <w:rPr>
                <w:rFonts w:ascii="Arial" w:eastAsia="Times New Roman" w:hAnsi="Arial" w:cs="Arial"/>
                <w:sz w:val="16"/>
                <w:szCs w:val="16"/>
              </w:rPr>
              <w:t xml:space="preserve"> Closing</w:t>
            </w:r>
          </w:p>
          <w:p w14:paraId="5B038391"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Mobiles Permitted:</w:t>
            </w:r>
            <w:r w:rsidRPr="00240ADE">
              <w:rPr>
                <w:rFonts w:ascii="Arial" w:eastAsia="Times New Roman" w:hAnsi="Arial" w:cs="Arial"/>
                <w:sz w:val="16"/>
                <w:szCs w:val="16"/>
              </w:rPr>
              <w:t xml:space="preserve"> None</w:t>
            </w:r>
          </w:p>
          <w:p w14:paraId="30DB41EB"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t xml:space="preserve">How </w:t>
            </w:r>
            <w:proofErr w:type="gramStart"/>
            <w:r w:rsidRPr="00240ADE">
              <w:rPr>
                <w:rFonts w:ascii="Arial" w:eastAsia="Times New Roman" w:hAnsi="Arial" w:cs="Arial"/>
                <w:b/>
                <w:bCs/>
                <w:sz w:val="16"/>
                <w:szCs w:val="16"/>
              </w:rPr>
              <w:t>To</w:t>
            </w:r>
            <w:proofErr w:type="gramEnd"/>
            <w:r w:rsidRPr="00240ADE">
              <w:rPr>
                <w:rFonts w:ascii="Arial" w:eastAsia="Times New Roman" w:hAnsi="Arial" w:cs="Arial"/>
                <w:b/>
                <w:bCs/>
                <w:sz w:val="16"/>
                <w:szCs w:val="16"/>
              </w:rPr>
              <w:t xml:space="preserve"> Show:</w:t>
            </w:r>
            <w:r w:rsidRPr="00240ADE">
              <w:rPr>
                <w:rFonts w:ascii="Arial" w:eastAsia="Times New Roman" w:hAnsi="Arial" w:cs="Arial"/>
                <w:sz w:val="16"/>
                <w:szCs w:val="16"/>
              </w:rPr>
              <w:t xml:space="preserve"> Vacant</w:t>
            </w:r>
          </w:p>
        </w:tc>
      </w:tr>
    </w:tbl>
    <w:p w14:paraId="58C3D8D2" w14:textId="77777777" w:rsidR="00240ADE" w:rsidRPr="00240ADE" w:rsidRDefault="00240ADE" w:rsidP="00240ADE">
      <w:pPr>
        <w:spacing w:after="0" w:line="240" w:lineRule="auto"/>
        <w:rPr>
          <w:rFonts w:ascii="Times New Roman" w:eastAsia="Times New Roman" w:hAnsi="Times New Roman" w:cs="Times New Roman"/>
          <w:vanish/>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8892"/>
      </w:tblGrid>
      <w:tr w:rsidR="00240ADE" w:rsidRPr="00240ADE" w14:paraId="02207CCC" w14:textId="77777777">
        <w:trPr>
          <w:tblCellSpacing w:w="15" w:type="dxa"/>
          <w:jc w:val="center"/>
        </w:trPr>
        <w:tc>
          <w:tcPr>
            <w:tcW w:w="0" w:type="auto"/>
            <w:shd w:val="clear" w:color="auto" w:fill="FFEBCD"/>
            <w:hideMark/>
          </w:tcPr>
          <w:p w14:paraId="6C61E1CE" w14:textId="77777777" w:rsidR="00240ADE" w:rsidRPr="00240ADE" w:rsidRDefault="00240ADE" w:rsidP="00240ADE">
            <w:pPr>
              <w:spacing w:after="0" w:line="240" w:lineRule="auto"/>
              <w:rPr>
                <w:rFonts w:ascii="Arial" w:eastAsia="Times New Roman" w:hAnsi="Arial" w:cs="Arial"/>
                <w:sz w:val="16"/>
                <w:szCs w:val="16"/>
              </w:rPr>
            </w:pPr>
            <w:r w:rsidRPr="00240ADE">
              <w:rPr>
                <w:rFonts w:ascii="Arial" w:eastAsia="Times New Roman" w:hAnsi="Arial" w:cs="Arial"/>
                <w:b/>
                <w:bCs/>
                <w:sz w:val="16"/>
                <w:szCs w:val="16"/>
              </w:rPr>
              <w:lastRenderedPageBreak/>
              <w:t>Photos</w:t>
            </w:r>
          </w:p>
        </w:tc>
      </w:tr>
    </w:tbl>
    <w:p w14:paraId="33605362" w14:textId="77777777" w:rsidR="00240ADE" w:rsidRPr="00240ADE" w:rsidRDefault="00240ADE" w:rsidP="00240ADE">
      <w:pPr>
        <w:spacing w:after="0" w:line="240" w:lineRule="auto"/>
        <w:jc w:val="center"/>
        <w:rPr>
          <w:rFonts w:ascii="Arial" w:eastAsia="Times New Roman" w:hAnsi="Arial" w:cs="Arial"/>
          <w:sz w:val="16"/>
          <w:szCs w:val="16"/>
        </w:rPr>
      </w:pPr>
      <w:r w:rsidRPr="00240ADE">
        <w:rPr>
          <w:rFonts w:ascii="Arial" w:eastAsia="Times New Roman" w:hAnsi="Arial" w:cs="Arial"/>
          <w:noProof/>
          <w:sz w:val="16"/>
          <w:szCs w:val="16"/>
        </w:rPr>
        <w:drawing>
          <wp:inline distT="0" distB="0" distL="0" distR="0" wp14:anchorId="601399C2" wp14:editId="6AFE970B">
            <wp:extent cx="2857500" cy="2143125"/>
            <wp:effectExtent l="0" t="0" r="0" b="9525"/>
            <wp:docPr id="6" name="Picture 6" descr="https://cdn2.photos.sparkplatform.com/mt/20180723175114918906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2.photos.sparkplatform.com/mt/201807231751149189060000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240ADE">
        <w:rPr>
          <w:rFonts w:ascii="Arial" w:eastAsia="Times New Roman" w:hAnsi="Arial" w:cs="Arial"/>
          <w:sz w:val="16"/>
          <w:szCs w:val="16"/>
        </w:rPr>
        <w:t xml:space="preserve">  </w:t>
      </w:r>
      <w:r w:rsidRPr="00240ADE">
        <w:rPr>
          <w:rFonts w:ascii="Arial" w:eastAsia="Times New Roman" w:hAnsi="Arial" w:cs="Arial"/>
          <w:noProof/>
          <w:sz w:val="16"/>
          <w:szCs w:val="16"/>
        </w:rPr>
        <w:drawing>
          <wp:inline distT="0" distB="0" distL="0" distR="0" wp14:anchorId="43F56C98" wp14:editId="3953D6C4">
            <wp:extent cx="1371600" cy="1828800"/>
            <wp:effectExtent l="0" t="0" r="0" b="0"/>
            <wp:docPr id="7" name="Picture 7" descr="https://cdn2.photos.sparkplatform.com/mt/20180723175347404466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2.photos.sparkplatform.com/mt/20180723175347404466000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inline>
        </w:drawing>
      </w:r>
      <w:r w:rsidRPr="00240ADE">
        <w:rPr>
          <w:rFonts w:ascii="Arial" w:eastAsia="Times New Roman" w:hAnsi="Arial" w:cs="Arial"/>
          <w:sz w:val="16"/>
          <w:szCs w:val="16"/>
        </w:rPr>
        <w:t xml:space="preserve">  </w:t>
      </w:r>
      <w:r w:rsidRPr="00240ADE">
        <w:rPr>
          <w:rFonts w:ascii="Arial" w:eastAsia="Times New Roman" w:hAnsi="Arial" w:cs="Arial"/>
          <w:noProof/>
          <w:sz w:val="16"/>
          <w:szCs w:val="16"/>
        </w:rPr>
        <w:drawing>
          <wp:inline distT="0" distB="0" distL="0" distR="0" wp14:anchorId="6062E4FC" wp14:editId="4CF771D6">
            <wp:extent cx="2857500" cy="1895475"/>
            <wp:effectExtent l="0" t="0" r="0" b="9525"/>
            <wp:docPr id="8" name="Picture 8" descr="https://cdn2.photos.sparkplatform.com/mt/20180723175517364492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2.photos.sparkplatform.com/mt/20180723175517364492000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r w:rsidRPr="00240ADE">
        <w:rPr>
          <w:rFonts w:ascii="Arial" w:eastAsia="Times New Roman" w:hAnsi="Arial" w:cs="Arial"/>
          <w:sz w:val="16"/>
          <w:szCs w:val="16"/>
        </w:rPr>
        <w:t xml:space="preserve">  </w:t>
      </w:r>
      <w:r w:rsidRPr="00240ADE">
        <w:rPr>
          <w:rFonts w:ascii="Arial" w:eastAsia="Times New Roman" w:hAnsi="Arial" w:cs="Arial"/>
          <w:noProof/>
          <w:sz w:val="16"/>
          <w:szCs w:val="16"/>
        </w:rPr>
        <w:drawing>
          <wp:inline distT="0" distB="0" distL="0" distR="0" wp14:anchorId="4BD6F3DC" wp14:editId="105625F4">
            <wp:extent cx="2857500" cy="1895475"/>
            <wp:effectExtent l="0" t="0" r="0" b="9525"/>
            <wp:docPr id="9" name="Picture 9" descr="https://cdn2.photos.sparkplatform.com/mt/20180723175523815177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2.photos.sparkplatform.com/mt/201807231755238151770000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r w:rsidRPr="00240ADE">
        <w:rPr>
          <w:rFonts w:ascii="Arial" w:eastAsia="Times New Roman" w:hAnsi="Arial" w:cs="Arial"/>
          <w:sz w:val="16"/>
          <w:szCs w:val="16"/>
        </w:rPr>
        <w:t xml:space="preserve">  </w:t>
      </w:r>
      <w:r w:rsidRPr="00240ADE">
        <w:rPr>
          <w:rFonts w:ascii="Arial" w:eastAsia="Times New Roman" w:hAnsi="Arial" w:cs="Arial"/>
          <w:noProof/>
          <w:sz w:val="16"/>
          <w:szCs w:val="16"/>
        </w:rPr>
        <w:drawing>
          <wp:inline distT="0" distB="0" distL="0" distR="0" wp14:anchorId="53FAABC0" wp14:editId="529BC1BC">
            <wp:extent cx="2857500" cy="1895475"/>
            <wp:effectExtent l="0" t="0" r="0" b="9525"/>
            <wp:docPr id="10" name="Picture 10" descr="https://cdn2.photos.sparkplatform.com/mt/20180723175542144183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2.photos.sparkplatform.com/mt/201807231755421441830000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r w:rsidRPr="00240ADE">
        <w:rPr>
          <w:rFonts w:ascii="Arial" w:eastAsia="Times New Roman" w:hAnsi="Arial" w:cs="Arial"/>
          <w:sz w:val="16"/>
          <w:szCs w:val="16"/>
        </w:rPr>
        <w:t xml:space="preserve">  </w:t>
      </w:r>
      <w:r w:rsidRPr="00240ADE">
        <w:rPr>
          <w:rFonts w:ascii="Arial" w:eastAsia="Times New Roman" w:hAnsi="Arial" w:cs="Arial"/>
          <w:noProof/>
          <w:sz w:val="16"/>
          <w:szCs w:val="16"/>
        </w:rPr>
        <w:drawing>
          <wp:inline distT="0" distB="0" distL="0" distR="0" wp14:anchorId="3C643319" wp14:editId="6B090BD7">
            <wp:extent cx="2857500" cy="1247775"/>
            <wp:effectExtent l="0" t="0" r="0" b="9525"/>
            <wp:docPr id="11" name="Picture 11" descr="https://cdn2.photos.sparkplatform.com/mt/20180723175621618093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2.photos.sparkplatform.com/mt/201807231756216180930000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247775"/>
                    </a:xfrm>
                    <a:prstGeom prst="rect">
                      <a:avLst/>
                    </a:prstGeom>
                    <a:noFill/>
                    <a:ln>
                      <a:noFill/>
                    </a:ln>
                  </pic:spPr>
                </pic:pic>
              </a:graphicData>
            </a:graphic>
          </wp:inline>
        </w:drawing>
      </w:r>
      <w:r w:rsidRPr="00240ADE">
        <w:rPr>
          <w:rFonts w:ascii="Arial" w:eastAsia="Times New Roman" w:hAnsi="Arial" w:cs="Arial"/>
          <w:sz w:val="16"/>
          <w:szCs w:val="16"/>
        </w:rPr>
        <w:t xml:space="preserve">  </w:t>
      </w:r>
    </w:p>
    <w:p w14:paraId="116BB611" w14:textId="77777777" w:rsidR="00240ADE" w:rsidRPr="00240ADE" w:rsidRDefault="00240ADE" w:rsidP="00240ADE">
      <w:pPr>
        <w:spacing w:before="15" w:after="15" w:line="216" w:lineRule="auto"/>
        <w:ind w:left="15" w:right="15"/>
        <w:rPr>
          <w:rFonts w:ascii="Arial" w:eastAsia="Times New Roman" w:hAnsi="Arial" w:cs="Arial"/>
          <w:sz w:val="15"/>
          <w:szCs w:val="15"/>
        </w:rPr>
      </w:pPr>
      <w:r w:rsidRPr="00240ADE">
        <w:rPr>
          <w:rFonts w:ascii="Arial" w:eastAsia="Times New Roman" w:hAnsi="Arial" w:cs="Arial"/>
          <w:sz w:val="15"/>
          <w:szCs w:val="15"/>
        </w:rPr>
        <w:t xml:space="preserve">All information is subject to change, is deemed reliable but is not guaranteed, and should be independently verified. The information being provided is for consumers' personal, non-commercial use and may not be used for any other purpose other than to identify prospective properties consumers may be interested in purchasing. © 2018 Montana Regional MLS, LLC and </w:t>
      </w:r>
      <w:hyperlink r:id="rId13" w:tgtFrame="_blank" w:history="1">
        <w:r w:rsidRPr="00240ADE">
          <w:rPr>
            <w:rFonts w:ascii="Arial" w:eastAsia="Times New Roman" w:hAnsi="Arial" w:cs="Arial"/>
            <w:color w:val="4545A9"/>
            <w:sz w:val="15"/>
            <w:szCs w:val="15"/>
          </w:rPr>
          <w:t>FBS</w:t>
        </w:r>
      </w:hyperlink>
      <w:r w:rsidRPr="00240ADE">
        <w:rPr>
          <w:rFonts w:ascii="Arial" w:eastAsia="Times New Roman" w:hAnsi="Arial" w:cs="Arial"/>
          <w:sz w:val="15"/>
          <w:szCs w:val="15"/>
        </w:rPr>
        <w:t>. All Rights Reserved. Prepared by Bobbie McLain-Twite on Monday, July 23, 2018 11:59 AM.</w:t>
      </w:r>
    </w:p>
    <w:p w14:paraId="6C345E06" w14:textId="77777777" w:rsidR="009B1C47" w:rsidRDefault="00240ADE" w:rsidP="00240ADE">
      <w:r w:rsidRPr="00240ADE">
        <w:rPr>
          <w:rFonts w:ascii="Times New Roman" w:eastAsia="Times New Roman" w:hAnsi="Times New Roman" w:cs="Times New Roman"/>
          <w:sz w:val="15"/>
          <w:szCs w:val="15"/>
        </w:rPr>
        <w:pict w14:anchorId="7EB77922"/>
      </w:r>
      <w:r w:rsidRPr="00240ADE">
        <w:rPr>
          <w:rFonts w:ascii="Times New Roman" w:eastAsia="Times New Roman" w:hAnsi="Times New Roman" w:cs="Times New Roman"/>
          <w:sz w:val="15"/>
          <w:szCs w:val="15"/>
        </w:rPr>
        <w:pict w14:anchorId="5FAF0E14"/>
      </w:r>
    </w:p>
    <w:sectPr w:rsidR="009B1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DE"/>
    <w:rsid w:val="00240ADE"/>
    <w:rsid w:val="009B1C47"/>
    <w:rsid w:val="00D9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AF43"/>
  <w15:chartTrackingRefBased/>
  <w15:docId w15:val="{59D1B9D5-0AA0-4FDF-BC12-FB9F6A60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lexmls.com/copyright_notice.html?1" TargetMode="External"/><Relationship Id="rId3" Type="http://schemas.openxmlformats.org/officeDocument/2006/relationships/webSettings" Target="webSettings.xml"/><Relationship Id="rId7" Type="http://schemas.openxmlformats.org/officeDocument/2006/relationships/hyperlink" Target="mailto:lnd2sel@montana.com"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montanarealestate4sale.com/"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hyperlink" Target="mailto:lnd2sel@montana.com"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Twite</dc:creator>
  <cp:keywords/>
  <dc:description/>
  <cp:lastModifiedBy>Bobbie Twite</cp:lastModifiedBy>
  <cp:revision>1</cp:revision>
  <dcterms:created xsi:type="dcterms:W3CDTF">2018-07-23T17:59:00Z</dcterms:created>
  <dcterms:modified xsi:type="dcterms:W3CDTF">2018-07-23T18:00:00Z</dcterms:modified>
</cp:coreProperties>
</file>