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C3" w:rsidRPr="00AF0AC3" w:rsidRDefault="00AF0AC3" w:rsidP="00AF0AC3">
      <w:pPr>
        <w:rPr>
          <w:rFonts w:ascii="ComicSansMS" w:eastAsia="Times New Roman" w:hAnsi="ComicSansMS"/>
        </w:rPr>
      </w:pPr>
      <w:r w:rsidRPr="00AF0AC3">
        <w:rPr>
          <w:rFonts w:ascii="ComicSansMS" w:eastAsia="Times New Roman" w:hAnsi="ComicSansMS"/>
        </w:rPr>
        <w:t>On Thu, Jun 1, 2017 at 2:09 PM, Kerry Martin</w:t>
      </w:r>
    </w:p>
    <w:p w:rsidR="00AF0AC3" w:rsidRPr="00AF0AC3" w:rsidRDefault="00AF0AC3" w:rsidP="00AF0AC3">
      <w:pPr>
        <w:rPr>
          <w:rFonts w:ascii="ComicSansMS" w:eastAsia="Times New Roman" w:hAnsi="ComicSansMS"/>
        </w:rPr>
      </w:pPr>
      <w:r w:rsidRPr="00AF0AC3">
        <w:rPr>
          <w:rFonts w:ascii="ComicSansMS" w:eastAsia="Times New Roman" w:hAnsi="ComicSansMS"/>
        </w:rPr>
        <w:t>&lt;</w:t>
      </w:r>
      <w:hyperlink r:id="rId5" w:history="1">
        <w:r w:rsidRPr="00AF0AC3">
          <w:rPr>
            <w:rStyle w:val="Hyperlink"/>
            <w:rFonts w:ascii="ComicSansMS" w:eastAsia="Times New Roman" w:hAnsi="ComicSansMS"/>
          </w:rPr>
          <w:t>kerry.martin@tceq.texas.gov</w:t>
        </w:r>
      </w:hyperlink>
      <w:r w:rsidRPr="00AF0AC3">
        <w:rPr>
          <w:rFonts w:ascii="ComicSansMS" w:eastAsia="Times New Roman" w:hAnsi="ComicSansMS"/>
        </w:rPr>
        <w:t>&gt; wrote:</w:t>
      </w:r>
    </w:p>
    <w:p w:rsidR="00AF0AC3" w:rsidRPr="00AF0AC3" w:rsidRDefault="00AF0AC3" w:rsidP="00AF0AC3">
      <w:pPr>
        <w:pStyle w:val="yiv8567590347msonormal"/>
        <w:rPr>
          <w:rFonts w:ascii="ComicSansMS" w:hAnsi="ComicSansMS"/>
        </w:rPr>
      </w:pPr>
      <w:r w:rsidRPr="00AF0AC3">
        <w:rPr>
          <w:rFonts w:ascii="ComicSansMS" w:hAnsi="ComicSansMS"/>
        </w:rPr>
        <w:t>Mr. Harper,</w:t>
      </w:r>
    </w:p>
    <w:p w:rsidR="00AF0AC3" w:rsidRPr="00AF0AC3" w:rsidRDefault="00AF0AC3" w:rsidP="00AF0AC3">
      <w:pPr>
        <w:rPr>
          <w:rFonts w:ascii="ComicSansMS" w:eastAsia="Times New Roman" w:hAnsi="ComicSansMS"/>
        </w:rPr>
      </w:pPr>
      <w:r w:rsidRPr="00AF0AC3">
        <w:rPr>
          <w:rFonts w:ascii="ComicSansMS" w:eastAsia="Times New Roman" w:hAnsi="ComicSansMS"/>
        </w:rPr>
        <w:t> </w:t>
      </w:r>
    </w:p>
    <w:p w:rsidR="00AF0AC3" w:rsidRPr="00AF0AC3" w:rsidRDefault="00AF0AC3" w:rsidP="00AF0AC3">
      <w:pPr>
        <w:pStyle w:val="yiv8567590347msonormal"/>
        <w:rPr>
          <w:rFonts w:ascii="ComicSansMS" w:hAnsi="ComicSansMS"/>
        </w:rPr>
      </w:pPr>
      <w:r w:rsidRPr="00AF0AC3">
        <w:rPr>
          <w:rFonts w:ascii="ComicSansMS" w:hAnsi="ComicSansMS"/>
        </w:rPr>
        <w:t>Based upon on the information you provided regarding the former service station located in Harper, Texas, the station was closed in the 1960’s prior to the requirement for registration and other technical requirements with the Texas Commission on Environmental Quality (TCEQ).  Since the tanks at the site were abandoned in place and were filled with sand, these abandoned tanks are not required to comply with Texas Administrative Code, Chapter 334, Underground and Aboveground Storage Tanks.  The subsequent removal of the tanks from the ground does not require the use of a TCEQ licensed contractor and no notification requirements or reporting needs to be submitted to the TCEQ.  However, if contamination from the tank is discovered during the removal, it is your responsibility to report this to the TCEQ.  If contamination is found, representative environmental samples would be required to be collected to determine the extent of contamination and the results submitted to the TCEQ.</w:t>
      </w:r>
    </w:p>
    <w:p w:rsidR="00AF0AC3" w:rsidRPr="00AF0AC3" w:rsidRDefault="00AF0AC3" w:rsidP="00AF0AC3">
      <w:pPr>
        <w:rPr>
          <w:rFonts w:ascii="ComicSansMS" w:eastAsia="Times New Roman" w:hAnsi="ComicSansMS"/>
        </w:rPr>
      </w:pPr>
      <w:r w:rsidRPr="00AF0AC3">
        <w:rPr>
          <w:rFonts w:ascii="ComicSansMS" w:eastAsia="Times New Roman" w:hAnsi="ComicSansMS"/>
        </w:rPr>
        <w:t> </w:t>
      </w:r>
    </w:p>
    <w:p w:rsidR="00AF0AC3" w:rsidRPr="00AF0AC3" w:rsidRDefault="00AF0AC3" w:rsidP="00AF0AC3">
      <w:pPr>
        <w:pStyle w:val="yiv8567590347msonormal"/>
        <w:rPr>
          <w:rFonts w:ascii="ComicSansMS" w:hAnsi="ComicSansMS"/>
        </w:rPr>
      </w:pPr>
      <w:r w:rsidRPr="00AF0AC3">
        <w:rPr>
          <w:rFonts w:ascii="ComicSansMS" w:hAnsi="ComicSansMS"/>
        </w:rPr>
        <w:t>This e-mail response is for information purposes only and does not constitute a no further action letter from the TCEQ.  Please let me know if you have any questions.</w:t>
      </w:r>
    </w:p>
    <w:p w:rsidR="00AF0AC3" w:rsidRPr="00AF0AC3" w:rsidRDefault="00AF0AC3" w:rsidP="00AF0AC3">
      <w:pPr>
        <w:rPr>
          <w:rFonts w:ascii="ComicSansMS" w:eastAsia="Times New Roman" w:hAnsi="ComicSansMS"/>
        </w:rPr>
      </w:pPr>
      <w:r w:rsidRPr="00AF0AC3">
        <w:rPr>
          <w:rFonts w:ascii="ComicSansMS" w:eastAsia="Times New Roman" w:hAnsi="ComicSansMS"/>
        </w:rPr>
        <w:t> </w:t>
      </w:r>
    </w:p>
    <w:p w:rsidR="00AF0AC3" w:rsidRPr="00AF0AC3" w:rsidRDefault="00AF0AC3" w:rsidP="00AF0AC3">
      <w:pPr>
        <w:pStyle w:val="yiv8567590347msonormal"/>
        <w:rPr>
          <w:rFonts w:ascii="ComicSansMS" w:hAnsi="ComicSansMS"/>
        </w:rPr>
      </w:pPr>
      <w:r w:rsidRPr="00AF0AC3">
        <w:rPr>
          <w:rFonts w:ascii="ComicSansMS" w:hAnsi="ComicSansMS"/>
        </w:rPr>
        <w:t>Regards,</w:t>
      </w:r>
    </w:p>
    <w:p w:rsidR="00AF0AC3" w:rsidRPr="00AF0AC3" w:rsidRDefault="00AF0AC3" w:rsidP="00AF0AC3">
      <w:pPr>
        <w:rPr>
          <w:rFonts w:ascii="ComicSansMS" w:eastAsia="Times New Roman" w:hAnsi="ComicSansMS"/>
        </w:rPr>
      </w:pPr>
      <w:r w:rsidRPr="00AF0AC3">
        <w:rPr>
          <w:rFonts w:ascii="ComicSansMS" w:eastAsia="Times New Roman" w:hAnsi="ComicSansMS"/>
        </w:rPr>
        <w:t> </w:t>
      </w:r>
    </w:p>
    <w:p w:rsidR="00AF0AC3" w:rsidRPr="00AF0AC3" w:rsidRDefault="00AF0AC3" w:rsidP="00AF0AC3">
      <w:pPr>
        <w:rPr>
          <w:rFonts w:ascii="ComicSansMS" w:eastAsia="Times New Roman" w:hAnsi="ComicSansMS"/>
        </w:rPr>
      </w:pPr>
      <w:r w:rsidRPr="00AF0AC3">
        <w:rPr>
          <w:rFonts w:ascii="ComicSansMS" w:eastAsia="Times New Roman" w:hAnsi="ComicSansMS"/>
        </w:rPr>
        <w:t> </w:t>
      </w:r>
    </w:p>
    <w:p w:rsidR="00AF0AC3" w:rsidRPr="00AF0AC3" w:rsidRDefault="00AF0AC3" w:rsidP="00AF0AC3">
      <w:pPr>
        <w:pStyle w:val="yiv8567590347msonormal"/>
        <w:rPr>
          <w:rFonts w:ascii="ComicSansMS" w:hAnsi="ComicSansMS"/>
        </w:rPr>
      </w:pPr>
      <w:r w:rsidRPr="00AF0AC3">
        <w:rPr>
          <w:rFonts w:ascii="ComicSansMS" w:hAnsi="ComicSansMS"/>
        </w:rPr>
        <w:t>Kerry Martin, P.G.</w:t>
      </w:r>
      <w:r w:rsidRPr="00AF0AC3">
        <w:rPr>
          <w:rFonts w:ascii="ComicSansMS" w:hAnsi="ComicSansMS"/>
        </w:rPr>
        <w:br/>
        <w:t>Project Manager,  PST/DCRP Section</w:t>
      </w:r>
      <w:r w:rsidRPr="00AF0AC3">
        <w:rPr>
          <w:rFonts w:ascii="ComicSansMS" w:hAnsi="ComicSansMS"/>
        </w:rPr>
        <w:br/>
        <w:t>Remediation Division</w:t>
      </w:r>
      <w:r w:rsidRPr="00AF0AC3">
        <w:rPr>
          <w:rFonts w:ascii="ComicSansMS" w:hAnsi="ComicSansMS"/>
        </w:rPr>
        <w:br/>
        <w:t>Texas Commission on Environmental Quality</w:t>
      </w:r>
      <w:r w:rsidRPr="00AF0AC3">
        <w:rPr>
          <w:rFonts w:ascii="ComicSansMS" w:hAnsi="ComicSansMS"/>
        </w:rPr>
        <w:br/>
        <w:t>MC-137, P.O. Box 13087</w:t>
      </w:r>
      <w:r w:rsidRPr="00AF0AC3">
        <w:rPr>
          <w:rFonts w:ascii="ComicSansMS" w:hAnsi="ComicSansMS"/>
        </w:rPr>
        <w:br/>
        <w:t>Austin, TX 78711-3087</w:t>
      </w:r>
      <w:r w:rsidRPr="00AF0AC3">
        <w:rPr>
          <w:rFonts w:ascii="ComicSansMS" w:hAnsi="ComicSansMS"/>
        </w:rPr>
        <w:br/>
        <w:t>512-239-2434 (office)</w:t>
      </w:r>
      <w:r w:rsidRPr="00AF0AC3">
        <w:rPr>
          <w:rFonts w:ascii="ComicSansMS" w:hAnsi="ComicSansMS"/>
        </w:rPr>
        <w:br/>
        <w:t>512-239-2216 (fax)</w:t>
      </w:r>
      <w:r w:rsidRPr="00AF0AC3">
        <w:rPr>
          <w:rFonts w:ascii="ComicSansMS" w:hAnsi="ComicSansMS"/>
        </w:rPr>
        <w:br/>
      </w:r>
      <w:hyperlink r:id="rId6" w:tgtFrame="_blank" w:history="1">
        <w:r w:rsidRPr="00AF0AC3">
          <w:rPr>
            <w:rStyle w:val="Hyperlink"/>
            <w:rFonts w:ascii="ComicSansMS" w:hAnsi="ComicSansMS"/>
            <w:color w:val="954F72"/>
          </w:rPr>
          <w:t>Kerry.Martin@tceq.texas.gov</w:t>
        </w:r>
      </w:hyperlink>
      <w:bookmarkStart w:id="0" w:name="_GoBack"/>
      <w:bookmarkEnd w:id="0"/>
    </w:p>
    <w:sectPr w:rsidR="00AF0AC3" w:rsidRPr="00AF0AC3" w:rsidSect="00305A7A">
      <w:pgSz w:w="12240" w:h="15840"/>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SansM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C3"/>
    <w:rsid w:val="00305A7A"/>
    <w:rsid w:val="00460128"/>
    <w:rsid w:val="007E17F9"/>
    <w:rsid w:val="008532D6"/>
    <w:rsid w:val="008F6B43"/>
    <w:rsid w:val="00AB0E90"/>
    <w:rsid w:val="00AF0AC3"/>
    <w:rsid w:val="00DD3131"/>
    <w:rsid w:val="00F8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A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532D6"/>
    <w:pPr>
      <w:framePr w:w="7920" w:h="1980" w:hRule="exact" w:hSpace="180" w:wrap="auto" w:hAnchor="page" w:xAlign="center" w:yAlign="bottom"/>
      <w:ind w:left="2880"/>
    </w:pPr>
    <w:rPr>
      <w:rFonts w:asciiTheme="majorHAnsi" w:eastAsiaTheme="majorEastAsia" w:hAnsiTheme="majorHAnsi" w:cstheme="majorBidi"/>
      <w:sz w:val="44"/>
    </w:rPr>
  </w:style>
  <w:style w:type="character" w:styleId="Hyperlink">
    <w:name w:val="Hyperlink"/>
    <w:basedOn w:val="DefaultParagraphFont"/>
    <w:uiPriority w:val="99"/>
    <w:semiHidden/>
    <w:unhideWhenUsed/>
    <w:rsid w:val="00AF0AC3"/>
    <w:rPr>
      <w:color w:val="0000FF"/>
      <w:u w:val="single"/>
    </w:rPr>
  </w:style>
  <w:style w:type="paragraph" w:customStyle="1" w:styleId="yiv8567590347msonormal">
    <w:name w:val="yiv8567590347msonormal"/>
    <w:basedOn w:val="Normal"/>
    <w:rsid w:val="00AF0A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A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532D6"/>
    <w:pPr>
      <w:framePr w:w="7920" w:h="1980" w:hRule="exact" w:hSpace="180" w:wrap="auto" w:hAnchor="page" w:xAlign="center" w:yAlign="bottom"/>
      <w:ind w:left="2880"/>
    </w:pPr>
    <w:rPr>
      <w:rFonts w:asciiTheme="majorHAnsi" w:eastAsiaTheme="majorEastAsia" w:hAnsiTheme="majorHAnsi" w:cstheme="majorBidi"/>
      <w:sz w:val="44"/>
    </w:rPr>
  </w:style>
  <w:style w:type="character" w:styleId="Hyperlink">
    <w:name w:val="Hyperlink"/>
    <w:basedOn w:val="DefaultParagraphFont"/>
    <w:uiPriority w:val="99"/>
    <w:semiHidden/>
    <w:unhideWhenUsed/>
    <w:rsid w:val="00AF0AC3"/>
    <w:rPr>
      <w:color w:val="0000FF"/>
      <w:u w:val="single"/>
    </w:rPr>
  </w:style>
  <w:style w:type="paragraph" w:customStyle="1" w:styleId="yiv8567590347msonormal">
    <w:name w:val="yiv8567590347msonormal"/>
    <w:basedOn w:val="Normal"/>
    <w:rsid w:val="00AF0A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1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erry.Martin@tceq.texas.gov" TargetMode="External"/><Relationship Id="rId5" Type="http://schemas.openxmlformats.org/officeDocument/2006/relationships/hyperlink" Target="mailto:kerry.martin@tceq.texa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 User</dc:creator>
  <cp:lastModifiedBy>GZ User</cp:lastModifiedBy>
  <cp:revision>1</cp:revision>
  <dcterms:created xsi:type="dcterms:W3CDTF">2017-06-02T13:39:00Z</dcterms:created>
  <dcterms:modified xsi:type="dcterms:W3CDTF">2017-06-02T13:40:00Z</dcterms:modified>
</cp:coreProperties>
</file>