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F264C" w14:textId="3D340F48" w:rsidR="000A7B78" w:rsidRDefault="000A7B78" w:rsidP="001363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58FB" wp14:editId="119CFA6A">
                <wp:simplePos x="0" y="0"/>
                <wp:positionH relativeFrom="column">
                  <wp:posOffset>-1036320</wp:posOffset>
                </wp:positionH>
                <wp:positionV relativeFrom="paragraph">
                  <wp:posOffset>-762000</wp:posOffset>
                </wp:positionV>
                <wp:extent cx="7498080" cy="1668780"/>
                <wp:effectExtent l="0" t="0" r="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80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247B5" w14:textId="544FD5F0" w:rsidR="000A7B78" w:rsidRPr="008919F8" w:rsidRDefault="000A7B78" w:rsidP="005C5CB7">
                            <w:pPr>
                              <w:pStyle w:val="EnterCompanyName01"/>
                            </w:pPr>
                            <w:r w:rsidRPr="00090211">
                              <w:rPr>
                                <w:noProof/>
                              </w:rPr>
                              <w:drawing>
                                <wp:inline distT="0" distB="0" distL="0" distR="0" wp14:anchorId="15CF3481" wp14:editId="0DD70F75">
                                  <wp:extent cx="5924550" cy="123888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6450" cy="1239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358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1.6pt;margin-top:-60pt;width:590.4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" filled="f" stroked="f">
                <v:textbox>
                  <w:txbxContent>
                    <w:p w14:paraId="55E247B5" w14:textId="544FD5F0" w:rsidR="000A7B78" w:rsidRPr="008919F8" w:rsidRDefault="000A7B78" w:rsidP="005C5CB7">
                      <w:pPr>
                        <w:pStyle w:val="EnterCompanyName01"/>
                      </w:pPr>
                      <w:r w:rsidRPr="00090211">
                        <w:rPr>
                          <w:noProof/>
                        </w:rPr>
                        <w:drawing>
                          <wp:inline distT="0" distB="0" distL="0" distR="0" wp14:anchorId="15CF3481" wp14:editId="0DD70F75">
                            <wp:extent cx="5924550" cy="123888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6450" cy="1239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</w:p>
    <w:p w14:paraId="3407996C" w14:textId="4EF97D7C" w:rsidR="000A7B78" w:rsidRDefault="000A7B78" w:rsidP="00F00EA8">
      <w:pPr>
        <w:rPr>
          <w:rFonts w:ascii="Verdana" w:hAnsi="Verdana"/>
          <w:sz w:val="24"/>
          <w:szCs w:val="24"/>
        </w:rPr>
      </w:pPr>
    </w:p>
    <w:p w14:paraId="5D34FABC" w14:textId="5A680E92" w:rsidR="000A7B78" w:rsidRDefault="000A7B78" w:rsidP="00F00EA8">
      <w:pPr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62F1F" wp14:editId="6503EB53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858000" cy="7096760"/>
                <wp:effectExtent l="0" t="0" r="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09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F4A17" w14:textId="77777777" w:rsidR="000A7B78" w:rsidRPr="000A7B78" w:rsidRDefault="000A7B78" w:rsidP="00096D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COLIBRI PINES</w:t>
                            </w:r>
                          </w:p>
                          <w:p w14:paraId="323A5DED" w14:textId="77777777" w:rsidR="000A7B78" w:rsidRPr="000A7B78" w:rsidRDefault="000A7B78" w:rsidP="00096D05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16904 OSBORN RD</w:t>
                            </w:r>
                          </w:p>
                          <w:p w14:paraId="04321376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1021387D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</w:r>
                            <w:r w:rsidRPr="000A7B7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PROPERTY</w:t>
                            </w:r>
                          </w:p>
                          <w:p w14:paraId="6580C3BD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54.665 acres</w:t>
                            </w:r>
                          </w:p>
                          <w:p w14:paraId="17E20992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Secluded, Sam Houston National Forest on three sides</w:t>
                            </w:r>
                          </w:p>
                          <w:p w14:paraId="5595ECB2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Access via Forest Service easement</w:t>
                            </w:r>
                          </w:p>
                          <w:p w14:paraId="73A64D84" w14:textId="77777777" w:rsidR="000A7B78" w:rsidRPr="000A7B78" w:rsidRDefault="000A7B78" w:rsidP="00096D05">
                            <w:pPr>
                              <w:ind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Shared with two other </w:t>
                            </w:r>
                            <w:proofErr w:type="gramStart"/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land owners</w:t>
                            </w:r>
                            <w:proofErr w:type="gramEnd"/>
                          </w:p>
                          <w:p w14:paraId="4DF8AD86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Gated entry</w:t>
                            </w:r>
                          </w:p>
                          <w:p w14:paraId="5825CF29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Wooded</w:t>
                            </w:r>
                          </w:p>
                          <w:p w14:paraId="3D893DCC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Timber &amp; Ag exemptions</w:t>
                            </w:r>
                          </w:p>
                          <w:p w14:paraId="55149625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50 acres high </w:t>
                            </w:r>
                            <w:proofErr w:type="gramStart"/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fenced  (</w:t>
                            </w:r>
                            <w:proofErr w:type="gramEnd"/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8 feet)</w:t>
                            </w:r>
                          </w:p>
                          <w:p w14:paraId="11D0FDE2" w14:textId="77777777" w:rsidR="000A7B78" w:rsidRPr="000A7B78" w:rsidRDefault="000A7B78" w:rsidP="00096D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2¼ acre pond </w:t>
                            </w:r>
                          </w:p>
                          <w:p w14:paraId="19A884EC" w14:textId="77777777" w:rsidR="000A7B78" w:rsidRPr="000A7B78" w:rsidRDefault="000A7B78" w:rsidP="00096D05">
                            <w:pPr>
                              <w:ind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stocked – largemouth bass, bluegill, channel cat</w:t>
                            </w:r>
                          </w:p>
                          <w:p w14:paraId="70FFFF96" w14:textId="77777777" w:rsidR="000A7B78" w:rsidRPr="000A7B78" w:rsidRDefault="000A7B78" w:rsidP="00096D05">
                            <w:pPr>
                              <w:ind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12-15 feet deep</w:t>
                            </w:r>
                          </w:p>
                          <w:p w14:paraId="27FD23FE" w14:textId="77777777" w:rsidR="000A7B78" w:rsidRPr="000A7B78" w:rsidRDefault="000A7B78" w:rsidP="00096D05">
                            <w:pPr>
                              <w:ind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Pergola</w:t>
                            </w:r>
                          </w:p>
                          <w:p w14:paraId="355A7C8C" w14:textId="77777777" w:rsidR="000A7B78" w:rsidRPr="000A7B78" w:rsidRDefault="000A7B78" w:rsidP="00096D05">
                            <w:pPr>
                              <w:ind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Aerator, fish feeder</w:t>
                            </w:r>
                          </w:p>
                          <w:p w14:paraId="6B68E651" w14:textId="77777777" w:rsidR="000A7B78" w:rsidRPr="000A7B78" w:rsidRDefault="000A7B78" w:rsidP="000A7B78">
                            <w:pPr>
                              <w:ind w:firstLine="72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A7B7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Swimming platform with diving board</w:t>
                            </w:r>
                          </w:p>
                          <w:p w14:paraId="6D162994" w14:textId="77777777" w:rsidR="00B26BDD" w:rsidRPr="00F00EA8" w:rsidRDefault="00B26BDD" w:rsidP="00B26BDD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00EA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Underground electric utilities</w:t>
                            </w:r>
                          </w:p>
                          <w:p w14:paraId="06460915" w14:textId="77777777" w:rsidR="00B26BDD" w:rsidRPr="00F00EA8" w:rsidRDefault="00B26BDD" w:rsidP="00B26BDD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00EA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Internet via HughesNet or CenturyLink DSL</w:t>
                            </w:r>
                          </w:p>
                          <w:p w14:paraId="32589B00" w14:textId="77777777" w:rsidR="000A7B78" w:rsidRDefault="000A7B78" w:rsidP="00F36721">
                            <w:pPr>
                              <w:pStyle w:val="Beginyourletterhere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62F1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12.4pt;width:540pt;height:55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" filled="f" stroked="f">
                <v:textbox>
                  <w:txbxContent>
                    <w:p w14:paraId="752F4A17" w14:textId="77777777" w:rsidR="000A7B78" w:rsidRPr="000A7B78" w:rsidRDefault="000A7B78" w:rsidP="00096D0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0A7B78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COLIBRI PINES</w:t>
                      </w:r>
                    </w:p>
                    <w:p w14:paraId="323A5DED" w14:textId="77777777" w:rsidR="000A7B78" w:rsidRPr="000A7B78" w:rsidRDefault="000A7B78" w:rsidP="00096D05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A7B78">
                        <w:rPr>
                          <w:rFonts w:ascii="Verdana" w:hAnsi="Verdana"/>
                          <w:sz w:val="28"/>
                          <w:szCs w:val="28"/>
                        </w:rPr>
                        <w:t>16904 OSBORN RD</w:t>
                      </w:r>
                    </w:p>
                    <w:p w14:paraId="04321376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1021387D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</w:r>
                      <w:r w:rsidRPr="000A7B78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PROPERTY</w:t>
                      </w:r>
                    </w:p>
                    <w:p w14:paraId="6580C3BD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54.665 acres</w:t>
                      </w:r>
                    </w:p>
                    <w:p w14:paraId="17E20992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Secluded, Sam Houston National Forest on three sides</w:t>
                      </w:r>
                    </w:p>
                    <w:p w14:paraId="5595ECB2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Access via Forest Service easement</w:t>
                      </w:r>
                    </w:p>
                    <w:p w14:paraId="73A64D84" w14:textId="77777777" w:rsidR="000A7B78" w:rsidRPr="000A7B78" w:rsidRDefault="000A7B78" w:rsidP="00096D05">
                      <w:pPr>
                        <w:ind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Shared with two other </w:t>
                      </w:r>
                      <w:proofErr w:type="gramStart"/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land owners</w:t>
                      </w:r>
                      <w:proofErr w:type="gramEnd"/>
                    </w:p>
                    <w:p w14:paraId="4DF8AD86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Gated entry</w:t>
                      </w:r>
                    </w:p>
                    <w:p w14:paraId="5825CF29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Wooded</w:t>
                      </w:r>
                    </w:p>
                    <w:p w14:paraId="3D893DCC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Timber &amp; Ag exemptions</w:t>
                      </w:r>
                    </w:p>
                    <w:p w14:paraId="55149625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50 acres high </w:t>
                      </w:r>
                      <w:proofErr w:type="gramStart"/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fenced  (</w:t>
                      </w:r>
                      <w:proofErr w:type="gramEnd"/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8 feet)</w:t>
                      </w:r>
                    </w:p>
                    <w:p w14:paraId="11D0FDE2" w14:textId="77777777" w:rsidR="000A7B78" w:rsidRPr="000A7B78" w:rsidRDefault="000A7B78" w:rsidP="00096D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2¼ acre pond </w:t>
                      </w:r>
                    </w:p>
                    <w:p w14:paraId="19A884EC" w14:textId="77777777" w:rsidR="000A7B78" w:rsidRPr="000A7B78" w:rsidRDefault="000A7B78" w:rsidP="00096D05">
                      <w:pPr>
                        <w:ind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stocked – largemouth bass, bluegill, channel cat</w:t>
                      </w:r>
                    </w:p>
                    <w:p w14:paraId="70FFFF96" w14:textId="77777777" w:rsidR="000A7B78" w:rsidRPr="000A7B78" w:rsidRDefault="000A7B78" w:rsidP="00096D05">
                      <w:pPr>
                        <w:ind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12-15 feet deep</w:t>
                      </w:r>
                    </w:p>
                    <w:p w14:paraId="27FD23FE" w14:textId="77777777" w:rsidR="000A7B78" w:rsidRPr="000A7B78" w:rsidRDefault="000A7B78" w:rsidP="00096D05">
                      <w:pPr>
                        <w:ind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Pergola</w:t>
                      </w:r>
                    </w:p>
                    <w:p w14:paraId="355A7C8C" w14:textId="77777777" w:rsidR="000A7B78" w:rsidRPr="000A7B78" w:rsidRDefault="000A7B78" w:rsidP="00096D05">
                      <w:pPr>
                        <w:ind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Aerator, fish feeder</w:t>
                      </w:r>
                    </w:p>
                    <w:p w14:paraId="6B68E651" w14:textId="77777777" w:rsidR="000A7B78" w:rsidRPr="000A7B78" w:rsidRDefault="000A7B78" w:rsidP="000A7B78">
                      <w:pPr>
                        <w:ind w:firstLine="72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A7B78">
                        <w:rPr>
                          <w:rFonts w:ascii="Verdana" w:hAnsi="Verdana"/>
                          <w:sz w:val="24"/>
                          <w:szCs w:val="24"/>
                        </w:rPr>
                        <w:t>Swimming platform with diving board</w:t>
                      </w:r>
                    </w:p>
                    <w:p w14:paraId="6D162994" w14:textId="77777777" w:rsidR="00B26BDD" w:rsidRPr="00F00EA8" w:rsidRDefault="00B26BDD" w:rsidP="00B26BDD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00EA8">
                        <w:rPr>
                          <w:rFonts w:ascii="Verdana" w:hAnsi="Verdana"/>
                          <w:sz w:val="24"/>
                          <w:szCs w:val="24"/>
                        </w:rPr>
                        <w:t>Underground electric utilities</w:t>
                      </w:r>
                    </w:p>
                    <w:p w14:paraId="06460915" w14:textId="77777777" w:rsidR="00B26BDD" w:rsidRPr="00F00EA8" w:rsidRDefault="00B26BDD" w:rsidP="00B26BDD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00EA8">
                        <w:rPr>
                          <w:rFonts w:ascii="Verdana" w:hAnsi="Verdana"/>
                          <w:sz w:val="24"/>
                          <w:szCs w:val="24"/>
                        </w:rPr>
                        <w:t>Internet via HughesNet or CenturyLink DSL</w:t>
                      </w:r>
                    </w:p>
                    <w:p w14:paraId="32589B00" w14:textId="77777777" w:rsidR="000A7B78" w:rsidRDefault="000A7B78" w:rsidP="00F36721">
                      <w:pPr>
                        <w:pStyle w:val="Beginyourletterhere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307DE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53A60D18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5A87CD08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513268F8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7903D7AA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6FDDBEC0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780D8C0B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527CD6AF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60AC1871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3E64D28B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0EBBFFAB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497ED7E1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26921F31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3637249D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7C76D5BB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6E184AB8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1371E932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285DDEE9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320895C8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1DA98B8C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205A3441" w14:textId="77777777" w:rsidR="000A7B78" w:rsidRDefault="000A7B78" w:rsidP="00F00EA8">
      <w:pPr>
        <w:rPr>
          <w:rFonts w:ascii="Verdana" w:hAnsi="Verdana"/>
          <w:sz w:val="24"/>
          <w:szCs w:val="24"/>
        </w:rPr>
      </w:pPr>
    </w:p>
    <w:p w14:paraId="1368563B" w14:textId="113B058A" w:rsidR="000A7B78" w:rsidRDefault="000A7B78" w:rsidP="00F00EA8">
      <w:pPr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ACD62C" wp14:editId="43465A2D">
                <wp:simplePos x="0" y="0"/>
                <wp:positionH relativeFrom="column">
                  <wp:posOffset>-771525</wp:posOffset>
                </wp:positionH>
                <wp:positionV relativeFrom="paragraph">
                  <wp:posOffset>301625</wp:posOffset>
                </wp:positionV>
                <wp:extent cx="7490460" cy="703580"/>
                <wp:effectExtent l="0" t="0" r="15240" b="1270"/>
                <wp:wrapTight wrapText="bothSides">
                  <wp:wrapPolygon edited="0">
                    <wp:start x="165" y="0"/>
                    <wp:lineTo x="0" y="7603"/>
                    <wp:lineTo x="0" y="8188"/>
                    <wp:lineTo x="110" y="21054"/>
                    <wp:lineTo x="1923" y="21054"/>
                    <wp:lineTo x="21479" y="20469"/>
                    <wp:lineTo x="21589" y="8188"/>
                    <wp:lineTo x="21589" y="7603"/>
                    <wp:lineTo x="21424" y="0"/>
                    <wp:lineTo x="165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0460" cy="703580"/>
                          <a:chOff x="0" y="0"/>
                          <a:chExt cx="7491094" cy="70375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91094" cy="294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1B569" w14:textId="77777777" w:rsidR="000A7B78" w:rsidRPr="00831062" w:rsidRDefault="000A7B78" w:rsidP="00E30125">
                              <w:pPr>
                                <w:spacing w:after="0" w:line="240" w:lineRule="auto"/>
                                <w:jc w:val="center"/>
                                <w:rPr>
                                  <w:rFonts w:ascii="Rockwell" w:hAnsi="Rockwell"/>
                                  <w:b/>
                                  <w:color w:val="1E63AF"/>
                                  <w:sz w:val="24"/>
                                  <w:szCs w:val="24"/>
                                </w:rPr>
                              </w:pPr>
                              <w:r w:rsidRPr="00831062">
                                <w:rPr>
                                  <w:rFonts w:ascii="Rockwell" w:hAnsi="Rockwell"/>
                                  <w:b/>
                                  <w:color w:val="1E63AF"/>
                                  <w:sz w:val="24"/>
                                  <w:szCs w:val="24"/>
                                </w:rPr>
                                <w:t>936.597.3301</w:t>
                              </w:r>
                              <w:r w:rsidRPr="00831062">
                                <w:rPr>
                                  <w:rFonts w:ascii="Rockwell" w:hAnsi="Rockwell"/>
                                  <w:b/>
                                  <w:color w:val="1E63AF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31062">
                                <w:rPr>
                                  <w:rFonts w:ascii="Rockwell" w:hAnsi="Rockwell"/>
                                  <w:b/>
                                  <w:color w:val="1E63AF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31062">
                                <w:rPr>
                                  <w:rFonts w:ascii="Rockwell" w:hAnsi="Rockwell"/>
                                  <w:b/>
                                  <w:color w:val="1E63AF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31062">
                                <w:rPr>
                                  <w:rFonts w:ascii="Rockwell" w:hAnsi="Rockwell"/>
                                  <w:b/>
                                  <w:color w:val="1E63AF"/>
                                  <w:sz w:val="26"/>
                                  <w:szCs w:val="26"/>
                                </w:rPr>
                                <w:t>txland.com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244698"/>
                            <a:ext cx="7489881" cy="459053"/>
                            <a:chOff x="0" y="-158"/>
                            <a:chExt cx="7490464" cy="459104"/>
                          </a:xfrm>
                        </wpg:grpSpPr>
                        <wps:wsp>
                          <wps:cNvPr id="9" name="Straight Connector 9"/>
                          <wps:cNvCnPr/>
                          <wps:spPr>
                            <a:xfrm>
                              <a:off x="0" y="0"/>
                              <a:ext cx="74904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C00000"/>
                              </a:solidFill>
                              <a:miter lim="800000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5" y="-158"/>
                              <a:ext cx="7490459" cy="459104"/>
                              <a:chOff x="5" y="-23018"/>
                              <a:chExt cx="7490459" cy="459104"/>
                            </a:xfrm>
                          </wpg:grpSpPr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" y="-23018"/>
                                <a:ext cx="7490459" cy="4591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94320" w14:textId="77777777" w:rsidR="000A7B78" w:rsidRPr="00831062" w:rsidRDefault="000A7B78" w:rsidP="00E301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ockwell" w:hAnsi="Rockwell"/>
                                      <w:color w:val="1E63AF"/>
                                      <w:sz w:val="24"/>
                                      <w:szCs w:val="24"/>
                                    </w:rPr>
                                  </w:pPr>
                                  <w:r w:rsidRPr="00831062">
                                    <w:rPr>
                                      <w:rFonts w:ascii="Rockwell" w:hAnsi="Rockwell"/>
                                      <w:color w:val="1E63AF"/>
                                      <w:sz w:val="24"/>
                                      <w:szCs w:val="24"/>
                                    </w:rPr>
                                    <w:t>Farms * Ranches * Homesites * Investment * Commercial Services</w:t>
                                  </w:r>
                                </w:p>
                                <w:p w14:paraId="4241157E" w14:textId="77777777" w:rsidR="000A7B78" w:rsidRPr="00831062" w:rsidRDefault="000A7B78" w:rsidP="00E301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ockwell" w:hAnsi="Rockwell"/>
                                      <w:color w:val="1E63AF"/>
                                      <w:sz w:val="24"/>
                                      <w:szCs w:val="24"/>
                                    </w:rPr>
                                  </w:pPr>
                                  <w:r w:rsidRPr="00831062">
                                    <w:rPr>
                                      <w:rFonts w:ascii="Rockwell" w:hAnsi="Rockwell"/>
                                      <w:color w:val="1E63AF"/>
                                      <w:sz w:val="24"/>
                                      <w:szCs w:val="24"/>
                                    </w:rPr>
                                    <w:t>P.O. Box 1370    14372 Liberty Street    Montgomery, TX 77356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0960" y="102503"/>
                                <a:ext cx="586740" cy="3124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ACD62C" id="Group 4" o:spid="_x0000_s1028" style="position:absolute;margin-left:-60.75pt;margin-top:23.75pt;width:589.8pt;height:55.4pt;z-index:-251655168" coordsize="74910,7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">
                <v:shape id="Text Box 2" o:spid="_x0000_s1029" type="#_x0000_t202" style="position:absolute;width:74910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F11B569" w14:textId="77777777" w:rsidR="000A7B78" w:rsidRPr="00831062" w:rsidRDefault="000A7B78" w:rsidP="00E30125">
                        <w:pPr>
                          <w:spacing w:after="0" w:line="240" w:lineRule="auto"/>
                          <w:jc w:val="center"/>
                          <w:rPr>
                            <w:rFonts w:ascii="Rockwell" w:hAnsi="Rockwell"/>
                            <w:b/>
                            <w:color w:val="1E63AF"/>
                            <w:sz w:val="24"/>
                            <w:szCs w:val="24"/>
                          </w:rPr>
                        </w:pPr>
                        <w:r w:rsidRPr="00831062">
                          <w:rPr>
                            <w:rFonts w:ascii="Rockwell" w:hAnsi="Rockwell"/>
                            <w:b/>
                            <w:color w:val="1E63AF"/>
                            <w:sz w:val="24"/>
                            <w:szCs w:val="24"/>
                          </w:rPr>
                          <w:t>936.597.3301</w:t>
                        </w:r>
                        <w:r w:rsidRPr="00831062">
                          <w:rPr>
                            <w:rFonts w:ascii="Rockwell" w:hAnsi="Rockwell"/>
                            <w:b/>
                            <w:color w:val="1E63AF"/>
                            <w:sz w:val="24"/>
                            <w:szCs w:val="24"/>
                          </w:rPr>
                          <w:tab/>
                        </w:r>
                        <w:r w:rsidRPr="00831062">
                          <w:rPr>
                            <w:rFonts w:ascii="Rockwell" w:hAnsi="Rockwell"/>
                            <w:b/>
                            <w:color w:val="1E63AF"/>
                            <w:sz w:val="24"/>
                            <w:szCs w:val="24"/>
                          </w:rPr>
                          <w:tab/>
                        </w:r>
                        <w:r w:rsidRPr="00831062">
                          <w:rPr>
                            <w:rFonts w:ascii="Rockwell" w:hAnsi="Rockwell"/>
                            <w:b/>
                            <w:color w:val="1E63AF"/>
                            <w:sz w:val="24"/>
                            <w:szCs w:val="24"/>
                          </w:rPr>
                          <w:tab/>
                        </w:r>
                        <w:r w:rsidRPr="00831062">
                          <w:rPr>
                            <w:rFonts w:ascii="Rockwell" w:hAnsi="Rockwell"/>
                            <w:b/>
                            <w:color w:val="1E63AF"/>
                            <w:sz w:val="26"/>
                            <w:szCs w:val="26"/>
                          </w:rPr>
                          <w:t>txland.com</w:t>
                        </w:r>
                      </w:p>
                    </w:txbxContent>
                  </v:textbox>
                </v:shape>
                <v:group id="Group 8" o:spid="_x0000_s1030" style="position:absolute;top:2446;width:74898;height:4591" coordorigin=",-1" coordsize="74904,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Straight Connector 9" o:spid="_x0000_s1031" style="position:absolute;visibility:visible;mso-wrap-style:square" from="0,0" to="749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" strokecolor="#c00000" strokeweight="1pt">
                    <v:stroke joinstyle="miter"/>
                  </v:line>
                  <v:group id="Group 10" o:spid="_x0000_s1032" style="position:absolute;top:-1;width:74904;height:4590" coordorigin=",-230" coordsize="74904,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2" o:spid="_x0000_s1033" type="#_x0000_t202" style="position:absolute;top:-230;width:74904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<v:textbox style="mso-fit-shape-to-text:t">
                        <w:txbxContent>
                          <w:p w14:paraId="55694320" w14:textId="77777777" w:rsidR="000A7B78" w:rsidRPr="00831062" w:rsidRDefault="000A7B78" w:rsidP="00E30125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color w:val="1E63AF"/>
                                <w:sz w:val="24"/>
                                <w:szCs w:val="24"/>
                              </w:rPr>
                            </w:pPr>
                            <w:r w:rsidRPr="00831062">
                              <w:rPr>
                                <w:rFonts w:ascii="Rockwell" w:hAnsi="Rockwell"/>
                                <w:color w:val="1E63AF"/>
                                <w:sz w:val="24"/>
                                <w:szCs w:val="24"/>
                              </w:rPr>
                              <w:t>Farms * Ranches * Homesites * Investment * Commercial Services</w:t>
                            </w:r>
                          </w:p>
                          <w:p w14:paraId="4241157E" w14:textId="77777777" w:rsidR="000A7B78" w:rsidRPr="00831062" w:rsidRDefault="000A7B78" w:rsidP="00E30125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color w:val="1E63AF"/>
                                <w:sz w:val="24"/>
                                <w:szCs w:val="24"/>
                              </w:rPr>
                            </w:pPr>
                            <w:r w:rsidRPr="00831062">
                              <w:rPr>
                                <w:rFonts w:ascii="Rockwell" w:hAnsi="Rockwell"/>
                                <w:color w:val="1E63AF"/>
                                <w:sz w:val="24"/>
                                <w:szCs w:val="24"/>
                              </w:rPr>
                              <w:t>P.O. Box 1370    14372 Liberty Street    Montgomery, TX 77356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" o:spid="_x0000_s1034" type="#_x0000_t75" style="position:absolute;left:609;top:1025;width:5868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">
                      <v:imagedata r:id="rId7" o:title=""/>
                    </v:shape>
                  </v:group>
                </v:group>
                <w10:wrap type="tight"/>
              </v:group>
            </w:pict>
          </mc:Fallback>
        </mc:AlternateContent>
      </w:r>
    </w:p>
    <w:p w14:paraId="3C881B78" w14:textId="77777777" w:rsidR="000A7B78" w:rsidRPr="00F00EA8" w:rsidRDefault="000A7B78" w:rsidP="00F00EA8">
      <w:pPr>
        <w:rPr>
          <w:rFonts w:ascii="Verdana" w:hAnsi="Verdana"/>
          <w:sz w:val="24"/>
          <w:szCs w:val="24"/>
        </w:rPr>
      </w:pPr>
      <w:r w:rsidRPr="00F00EA8">
        <w:rPr>
          <w:rFonts w:ascii="Verdana" w:hAnsi="Verdana"/>
          <w:sz w:val="24"/>
          <w:szCs w:val="24"/>
        </w:rPr>
        <w:lastRenderedPageBreak/>
        <w:t>No obtrusive easements</w:t>
      </w:r>
    </w:p>
    <w:p w14:paraId="4C92A93A" w14:textId="77777777" w:rsidR="000A7B78" w:rsidRPr="00F00EA8" w:rsidRDefault="000A7B78" w:rsidP="00F00EA8">
      <w:pPr>
        <w:rPr>
          <w:rFonts w:ascii="Verdana" w:hAnsi="Verdana"/>
          <w:sz w:val="24"/>
          <w:szCs w:val="24"/>
        </w:rPr>
      </w:pPr>
      <w:r w:rsidRPr="00F00EA8">
        <w:rPr>
          <w:rFonts w:ascii="Verdana" w:hAnsi="Verdana"/>
          <w:sz w:val="24"/>
          <w:szCs w:val="24"/>
        </w:rPr>
        <w:t>48 KW generator, can run entire house at need</w:t>
      </w:r>
    </w:p>
    <w:p w14:paraId="3172FFB8" w14:textId="77777777" w:rsidR="000A7B78" w:rsidRPr="00F00EA8" w:rsidRDefault="000A7B78" w:rsidP="00F00EA8">
      <w:pPr>
        <w:rPr>
          <w:rFonts w:ascii="Verdana" w:hAnsi="Verdana"/>
          <w:sz w:val="24"/>
          <w:szCs w:val="24"/>
        </w:rPr>
      </w:pPr>
      <w:proofErr w:type="gramStart"/>
      <w:r w:rsidRPr="00F00EA8">
        <w:rPr>
          <w:rFonts w:ascii="Verdana" w:hAnsi="Verdana"/>
          <w:sz w:val="24"/>
          <w:szCs w:val="24"/>
        </w:rPr>
        <w:t>1,000 gallon</w:t>
      </w:r>
      <w:proofErr w:type="gramEnd"/>
      <w:r w:rsidRPr="00F00EA8">
        <w:rPr>
          <w:rFonts w:ascii="Verdana" w:hAnsi="Verdana"/>
          <w:sz w:val="24"/>
          <w:szCs w:val="24"/>
        </w:rPr>
        <w:t xml:space="preserve"> propane tank</w:t>
      </w:r>
    </w:p>
    <w:p w14:paraId="79CB0DEE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F00EA8">
        <w:rPr>
          <w:rFonts w:ascii="Verdana" w:hAnsi="Verdana"/>
          <w:sz w:val="28"/>
          <w:szCs w:val="28"/>
        </w:rPr>
        <w:tab/>
      </w:r>
      <w:r w:rsidRPr="000A7B78">
        <w:rPr>
          <w:rFonts w:ascii="Verdana" w:hAnsi="Verdana"/>
          <w:b/>
          <w:bCs/>
          <w:sz w:val="24"/>
          <w:szCs w:val="24"/>
        </w:rPr>
        <w:t>HOME</w:t>
      </w:r>
    </w:p>
    <w:p w14:paraId="7DE26DDA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 xml:space="preserve">5,680 </w:t>
      </w:r>
      <w:proofErr w:type="spellStart"/>
      <w:r w:rsidRPr="000A7B78">
        <w:rPr>
          <w:rFonts w:ascii="Verdana" w:hAnsi="Verdana"/>
          <w:sz w:val="24"/>
          <w:szCs w:val="24"/>
        </w:rPr>
        <w:t>sq.ft</w:t>
      </w:r>
      <w:proofErr w:type="spellEnd"/>
      <w:r w:rsidRPr="000A7B78">
        <w:rPr>
          <w:rFonts w:ascii="Verdana" w:hAnsi="Verdana"/>
          <w:sz w:val="24"/>
          <w:szCs w:val="24"/>
        </w:rPr>
        <w:t>., built in 2005</w:t>
      </w:r>
    </w:p>
    <w:p w14:paraId="729D30EA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One story</w:t>
      </w:r>
    </w:p>
    <w:p w14:paraId="136A706E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Handicap accessible</w:t>
      </w:r>
    </w:p>
    <w:p w14:paraId="7567E354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Cement board &amp; stone</w:t>
      </w:r>
    </w:p>
    <w:p w14:paraId="2D8916A3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 xml:space="preserve">4 bed, 4.5 bath </w:t>
      </w:r>
    </w:p>
    <w:p w14:paraId="7F362E46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Island kitchen open to great room</w:t>
      </w:r>
    </w:p>
    <w:p w14:paraId="5C9A2312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 xml:space="preserve">5 burner Wolf gas </w:t>
      </w:r>
      <w:proofErr w:type="gramStart"/>
      <w:r w:rsidRPr="000A7B78">
        <w:rPr>
          <w:rFonts w:ascii="Verdana" w:hAnsi="Verdana"/>
          <w:sz w:val="24"/>
          <w:szCs w:val="24"/>
        </w:rPr>
        <w:t>cooktop</w:t>
      </w:r>
      <w:proofErr w:type="gramEnd"/>
      <w:r w:rsidRPr="000A7B78">
        <w:rPr>
          <w:rFonts w:ascii="Verdana" w:hAnsi="Verdana"/>
          <w:sz w:val="24"/>
          <w:szCs w:val="24"/>
        </w:rPr>
        <w:t xml:space="preserve"> in island (electric avail)</w:t>
      </w:r>
    </w:p>
    <w:p w14:paraId="20405C42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 xml:space="preserve">Extra wide </w:t>
      </w:r>
      <w:proofErr w:type="gramStart"/>
      <w:r w:rsidRPr="000A7B78">
        <w:rPr>
          <w:rFonts w:ascii="Verdana" w:hAnsi="Verdana"/>
          <w:sz w:val="24"/>
          <w:szCs w:val="24"/>
        </w:rPr>
        <w:t>fridge  Sub</w:t>
      </w:r>
      <w:proofErr w:type="gramEnd"/>
      <w:r w:rsidRPr="000A7B78">
        <w:rPr>
          <w:rFonts w:ascii="Verdana" w:hAnsi="Verdana"/>
          <w:sz w:val="24"/>
          <w:szCs w:val="24"/>
        </w:rPr>
        <w:t>-Zero</w:t>
      </w:r>
    </w:p>
    <w:p w14:paraId="602006F9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 xml:space="preserve">Double convection </w:t>
      </w:r>
      <w:proofErr w:type="gramStart"/>
      <w:r w:rsidRPr="000A7B78">
        <w:rPr>
          <w:rFonts w:ascii="Verdana" w:hAnsi="Verdana"/>
          <w:sz w:val="24"/>
          <w:szCs w:val="24"/>
        </w:rPr>
        <w:t>oven  Jenn</w:t>
      </w:r>
      <w:proofErr w:type="gramEnd"/>
      <w:r w:rsidRPr="000A7B78">
        <w:rPr>
          <w:rFonts w:ascii="Verdana" w:hAnsi="Verdana"/>
          <w:sz w:val="24"/>
          <w:szCs w:val="24"/>
        </w:rPr>
        <w:t>-Air</w:t>
      </w:r>
    </w:p>
    <w:p w14:paraId="47B864BC" w14:textId="77777777" w:rsidR="000A7B78" w:rsidRPr="000A7B78" w:rsidRDefault="000A7B78" w:rsidP="00F00EA8">
      <w:pPr>
        <w:ind w:firstLine="720"/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Warming drawer</w:t>
      </w:r>
    </w:p>
    <w:p w14:paraId="07FD57D1" w14:textId="77777777" w:rsidR="000A7B78" w:rsidRPr="000A7B78" w:rsidRDefault="000A7B78" w:rsidP="00F00EA8">
      <w:pPr>
        <w:ind w:firstLine="720"/>
        <w:rPr>
          <w:rFonts w:ascii="Verdana" w:hAnsi="Verdana"/>
          <w:sz w:val="24"/>
          <w:szCs w:val="24"/>
        </w:rPr>
      </w:pPr>
      <w:proofErr w:type="gramStart"/>
      <w:r w:rsidRPr="000A7B78">
        <w:rPr>
          <w:rFonts w:ascii="Verdana" w:hAnsi="Verdana"/>
          <w:sz w:val="24"/>
          <w:szCs w:val="24"/>
        </w:rPr>
        <w:t>Dishwasher  Bosch</w:t>
      </w:r>
      <w:proofErr w:type="gramEnd"/>
    </w:p>
    <w:p w14:paraId="1D1EA666" w14:textId="77777777" w:rsidR="000A7B78" w:rsidRPr="000A7B78" w:rsidRDefault="000A7B78" w:rsidP="00F00EA8">
      <w:pPr>
        <w:ind w:firstLine="720"/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Appliance garage</w:t>
      </w:r>
    </w:p>
    <w:p w14:paraId="3BE256BF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Walk-in pantry</w:t>
      </w:r>
    </w:p>
    <w:p w14:paraId="75269FFF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Hickory cabinetry</w:t>
      </w:r>
    </w:p>
    <w:p w14:paraId="65D4E5D5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Breakfast bar</w:t>
      </w:r>
    </w:p>
    <w:p w14:paraId="3382014F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Granite countertops</w:t>
      </w:r>
    </w:p>
    <w:p w14:paraId="1D7900E1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Great Room with woodburning fireplace</w:t>
      </w:r>
    </w:p>
    <w:p w14:paraId="46236EA9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Special ceiling treatment</w:t>
      </w:r>
    </w:p>
    <w:p w14:paraId="585928B4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Large windows overlooking the property</w:t>
      </w:r>
    </w:p>
    <w:p w14:paraId="6F7B5D06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Hickory plank flooring</w:t>
      </w:r>
    </w:p>
    <w:p w14:paraId="6AACB500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Primary bedroom</w:t>
      </w:r>
    </w:p>
    <w:p w14:paraId="7EA8AAB8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Wood ceiling</w:t>
      </w:r>
    </w:p>
    <w:p w14:paraId="27AA605D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Adjoining sunroom could be craft room, office, …</w:t>
      </w:r>
    </w:p>
    <w:p w14:paraId="049F90FD" w14:textId="77777777" w:rsidR="00B26BDD" w:rsidRDefault="00B26BDD" w:rsidP="00F00EA8">
      <w:pPr>
        <w:rPr>
          <w:rFonts w:ascii="Verdana" w:hAnsi="Verdana"/>
          <w:sz w:val="24"/>
          <w:szCs w:val="24"/>
        </w:rPr>
      </w:pPr>
    </w:p>
    <w:p w14:paraId="76DD6486" w14:textId="309FFC52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Primary bathroom</w:t>
      </w:r>
    </w:p>
    <w:p w14:paraId="2666673C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Two sinks</w:t>
      </w:r>
    </w:p>
    <w:p w14:paraId="41933AB2" w14:textId="77777777" w:rsidR="000A7B78" w:rsidRPr="000A7B78" w:rsidRDefault="000A7B78" w:rsidP="00F00EA8">
      <w:pPr>
        <w:ind w:firstLine="720"/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Vanity area</w:t>
      </w:r>
    </w:p>
    <w:p w14:paraId="483F8698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Walk-in shower</w:t>
      </w:r>
    </w:p>
    <w:p w14:paraId="481B5D72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Separate tub</w:t>
      </w:r>
    </w:p>
    <w:p w14:paraId="5CDCAB4A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Two toilets</w:t>
      </w:r>
    </w:p>
    <w:p w14:paraId="18A41DA9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Walk in closet with built-ins</w:t>
      </w:r>
    </w:p>
    <w:p w14:paraId="6B12A5D2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Tile flooring</w:t>
      </w:r>
    </w:p>
    <w:p w14:paraId="457069CB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Study</w:t>
      </w:r>
    </w:p>
    <w:p w14:paraId="04975802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Built-in desk</w:t>
      </w:r>
    </w:p>
    <w:p w14:paraId="3D17EE3D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Large gun safe in closet with de-humidifier</w:t>
      </w:r>
    </w:p>
    <w:p w14:paraId="5A1B65C3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Dining Room off kitchen</w:t>
      </w:r>
    </w:p>
    <w:p w14:paraId="681BCE3E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Family room</w:t>
      </w:r>
    </w:p>
    <w:p w14:paraId="0DC409A7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Wet bar with sink, Sonic ice maker, and wine cooler</w:t>
      </w:r>
    </w:p>
    <w:p w14:paraId="34B2F913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Two bedrooms share a Hollywood bath</w:t>
      </w:r>
    </w:p>
    <w:p w14:paraId="510A2A97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 xml:space="preserve">Fourth bedroom has bath </w:t>
      </w:r>
      <w:proofErr w:type="spellStart"/>
      <w:r w:rsidRPr="000A7B78">
        <w:rPr>
          <w:rFonts w:ascii="Verdana" w:hAnsi="Verdana"/>
          <w:sz w:val="24"/>
          <w:szCs w:val="24"/>
        </w:rPr>
        <w:t>en</w:t>
      </w:r>
      <w:proofErr w:type="spellEnd"/>
      <w:r w:rsidRPr="000A7B78">
        <w:rPr>
          <w:rFonts w:ascii="Verdana" w:hAnsi="Verdana"/>
          <w:sz w:val="24"/>
          <w:szCs w:val="24"/>
        </w:rPr>
        <w:t xml:space="preserve"> suite</w:t>
      </w:r>
    </w:p>
    <w:p w14:paraId="0E10B0C9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All have large closets and built-ins</w:t>
      </w:r>
    </w:p>
    <w:p w14:paraId="315ABEE6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Large utility room with extra fridge, lots of storage</w:t>
      </w:r>
    </w:p>
    <w:p w14:paraId="015A5A05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Whole house surge protector</w:t>
      </w:r>
    </w:p>
    <w:p w14:paraId="023C2AD7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3 HVAC units each with auto control</w:t>
      </w:r>
    </w:p>
    <w:p w14:paraId="59443659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Covered front porch with fridge and sink</w:t>
      </w:r>
    </w:p>
    <w:p w14:paraId="28E5DB2C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Screened back porch</w:t>
      </w:r>
    </w:p>
    <w:p w14:paraId="1515E241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 xml:space="preserve">Lawn sprinklers with 16 zones &amp; smart </w:t>
      </w:r>
      <w:proofErr w:type="gramStart"/>
      <w:r w:rsidRPr="000A7B78">
        <w:rPr>
          <w:rFonts w:ascii="Verdana" w:hAnsi="Verdana"/>
          <w:sz w:val="24"/>
          <w:szCs w:val="24"/>
        </w:rPr>
        <w:t>controller</w:t>
      </w:r>
      <w:proofErr w:type="gramEnd"/>
    </w:p>
    <w:p w14:paraId="0395A518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Conventional septic [low pressure dosing system]</w:t>
      </w:r>
    </w:p>
    <w:p w14:paraId="1EEB3627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Well over 200 feet deep</w:t>
      </w:r>
    </w:p>
    <w:p w14:paraId="2196CFE6" w14:textId="77777777" w:rsidR="00B26BDD" w:rsidRDefault="00B26BDD" w:rsidP="00F00EA8">
      <w:pPr>
        <w:rPr>
          <w:rFonts w:ascii="Verdana" w:hAnsi="Verdana"/>
          <w:sz w:val="24"/>
          <w:szCs w:val="24"/>
        </w:rPr>
      </w:pPr>
    </w:p>
    <w:p w14:paraId="2488D6AA" w14:textId="77777777" w:rsidR="00B26BDD" w:rsidRDefault="00B26BDD" w:rsidP="00F00EA8">
      <w:pPr>
        <w:rPr>
          <w:rFonts w:ascii="Verdana" w:hAnsi="Verdana"/>
          <w:sz w:val="24"/>
          <w:szCs w:val="24"/>
        </w:rPr>
      </w:pPr>
    </w:p>
    <w:p w14:paraId="408944FE" w14:textId="31B26992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Commercial grade water treatment system</w:t>
      </w:r>
    </w:p>
    <w:p w14:paraId="6D28A168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Chlorinator</w:t>
      </w:r>
    </w:p>
    <w:p w14:paraId="4AC50A84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Ozone generator</w:t>
      </w:r>
    </w:p>
    <w:p w14:paraId="04314DFD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</w:r>
      <w:proofErr w:type="spellStart"/>
      <w:r w:rsidRPr="000A7B78">
        <w:rPr>
          <w:rFonts w:ascii="Verdana" w:hAnsi="Verdana"/>
          <w:sz w:val="24"/>
          <w:szCs w:val="24"/>
        </w:rPr>
        <w:t>Zeolight</w:t>
      </w:r>
      <w:proofErr w:type="spellEnd"/>
      <w:r w:rsidRPr="000A7B78">
        <w:rPr>
          <w:rFonts w:ascii="Verdana" w:hAnsi="Verdana"/>
          <w:sz w:val="24"/>
          <w:szCs w:val="24"/>
        </w:rPr>
        <w:t xml:space="preserve"> filter</w:t>
      </w:r>
    </w:p>
    <w:p w14:paraId="728982D4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Water softener</w:t>
      </w:r>
    </w:p>
    <w:p w14:paraId="206CE765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Commercial grade fire sprinkler system</w:t>
      </w:r>
    </w:p>
    <w:p w14:paraId="0CF5C238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Vegetable garden with screen protective cover</w:t>
      </w:r>
    </w:p>
    <w:p w14:paraId="4B289E7B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Gazebo with outdoor kitchen</w:t>
      </w:r>
      <w:r w:rsidRPr="000A7B78">
        <w:rPr>
          <w:rFonts w:ascii="Verdana" w:hAnsi="Verdana"/>
          <w:sz w:val="24"/>
          <w:szCs w:val="24"/>
        </w:rPr>
        <w:tab/>
      </w:r>
    </w:p>
    <w:p w14:paraId="7054C11A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Gas grill</w:t>
      </w:r>
    </w:p>
    <w:p w14:paraId="7E80FC46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Wood burning fireplace</w:t>
      </w:r>
    </w:p>
    <w:p w14:paraId="355B171F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  <w:t>Electricity</w:t>
      </w:r>
    </w:p>
    <w:p w14:paraId="0292C653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Fully landscaped</w:t>
      </w:r>
    </w:p>
    <w:p w14:paraId="53CF0B42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</w:p>
    <w:p w14:paraId="48EFCA28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ab/>
      </w:r>
      <w:r w:rsidRPr="000A7B78">
        <w:rPr>
          <w:rFonts w:ascii="Verdana" w:hAnsi="Verdana"/>
          <w:b/>
          <w:bCs/>
          <w:sz w:val="24"/>
          <w:szCs w:val="24"/>
        </w:rPr>
        <w:t>SHOP</w:t>
      </w:r>
    </w:p>
    <w:p w14:paraId="322B2F95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50 X 75 slab, built in 2012</w:t>
      </w:r>
    </w:p>
    <w:p w14:paraId="3DCD32CF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Sized to ensure any RV or fifth wheel will fit</w:t>
      </w:r>
    </w:p>
    <w:p w14:paraId="0422F436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Wired for 110V &amp; 220V, and surge protector</w:t>
      </w:r>
    </w:p>
    <w:p w14:paraId="4BFF7A42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Water nearby, insulated</w:t>
      </w:r>
    </w:p>
    <w:p w14:paraId="23020A20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High bay LED lighting</w:t>
      </w:r>
    </w:p>
    <w:p w14:paraId="204B206E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Two roll-up doors: 18x10 with opener, 14x16 with chain hoist</w:t>
      </w:r>
    </w:p>
    <w:p w14:paraId="7D27D547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 xml:space="preserve">Two car </w:t>
      </w:r>
      <w:proofErr w:type="gramStart"/>
      <w:r w:rsidRPr="000A7B78">
        <w:rPr>
          <w:rFonts w:ascii="Verdana" w:hAnsi="Verdana"/>
          <w:sz w:val="24"/>
          <w:szCs w:val="24"/>
        </w:rPr>
        <w:t>carport</w:t>
      </w:r>
      <w:proofErr w:type="gramEnd"/>
      <w:r w:rsidRPr="000A7B78">
        <w:rPr>
          <w:rFonts w:ascii="Verdana" w:hAnsi="Verdana"/>
          <w:sz w:val="24"/>
          <w:szCs w:val="24"/>
        </w:rPr>
        <w:t xml:space="preserve"> in front of </w:t>
      </w:r>
    </w:p>
    <w:p w14:paraId="7C2E0345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 xml:space="preserve">Two car </w:t>
      </w:r>
      <w:proofErr w:type="gramStart"/>
      <w:r w:rsidRPr="000A7B78">
        <w:rPr>
          <w:rFonts w:ascii="Verdana" w:hAnsi="Verdana"/>
          <w:sz w:val="24"/>
          <w:szCs w:val="24"/>
        </w:rPr>
        <w:t>garage</w:t>
      </w:r>
      <w:proofErr w:type="gramEnd"/>
      <w:r w:rsidRPr="000A7B78">
        <w:rPr>
          <w:rFonts w:ascii="Verdana" w:hAnsi="Verdana"/>
          <w:sz w:val="24"/>
          <w:szCs w:val="24"/>
        </w:rPr>
        <w:t xml:space="preserve"> with 18x8 powered door</w:t>
      </w:r>
    </w:p>
    <w:p w14:paraId="0C405F49" w14:textId="77777777" w:rsidR="000A7B78" w:rsidRPr="000A7B78" w:rsidRDefault="000A7B78" w:rsidP="00F00EA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Covered porch</w:t>
      </w:r>
    </w:p>
    <w:p w14:paraId="5BBEE709" w14:textId="46102682" w:rsidR="00DA0173" w:rsidRPr="000A7B78" w:rsidRDefault="000A7B78">
      <w:pPr>
        <w:rPr>
          <w:rFonts w:ascii="Verdana" w:hAnsi="Verdana"/>
          <w:sz w:val="24"/>
          <w:szCs w:val="24"/>
        </w:rPr>
      </w:pPr>
      <w:r w:rsidRPr="000A7B78">
        <w:rPr>
          <w:rFonts w:ascii="Verdana" w:hAnsi="Verdana"/>
          <w:sz w:val="24"/>
          <w:szCs w:val="24"/>
        </w:rPr>
        <w:t>Extra parking on cement apron</w:t>
      </w:r>
    </w:p>
    <w:sectPr w:rsidR="00DA0173" w:rsidRPr="000A7B78" w:rsidSect="0056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8"/>
    <w:rsid w:val="000A7B78"/>
    <w:rsid w:val="00B26BDD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E5B4"/>
  <w15:chartTrackingRefBased/>
  <w15:docId w15:val="{5A009A92-8409-49D1-94DB-52D6BE7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erCompanyName01">
    <w:name w:val="Enter Company Name 01"/>
    <w:basedOn w:val="Normal"/>
    <w:link w:val="EnterCompanyName01Char"/>
    <w:qFormat/>
    <w:rsid w:val="000A7B7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F8D9"/>
      <w:sz w:val="28"/>
      <w:szCs w:val="24"/>
    </w:rPr>
  </w:style>
  <w:style w:type="paragraph" w:customStyle="1" w:styleId="Beginyourletterhere01">
    <w:name w:val="Begin your letter here 01"/>
    <w:basedOn w:val="Normal"/>
    <w:link w:val="Beginyourletterhere01Char"/>
    <w:qFormat/>
    <w:rsid w:val="000A7B78"/>
    <w:pPr>
      <w:spacing w:after="0" w:line="240" w:lineRule="auto"/>
    </w:pPr>
    <w:rPr>
      <w:rFonts w:ascii="Times New Roman" w:eastAsia="Times New Roman" w:hAnsi="Times New Roman" w:cs="Times New Roman"/>
      <w:color w:val="493A17"/>
      <w:sz w:val="20"/>
      <w:szCs w:val="24"/>
    </w:rPr>
  </w:style>
  <w:style w:type="character" w:customStyle="1" w:styleId="EnterCompanyName01Char">
    <w:name w:val="Enter Company Name 01 Char"/>
    <w:basedOn w:val="DefaultParagraphFont"/>
    <w:link w:val="EnterCompanyName01"/>
    <w:rsid w:val="000A7B78"/>
    <w:rPr>
      <w:rFonts w:ascii="Times New Roman" w:eastAsia="Times New Roman" w:hAnsi="Times New Roman" w:cs="Times New Roman"/>
      <w:b/>
      <w:color w:val="FFF8D9"/>
      <w:sz w:val="28"/>
      <w:szCs w:val="24"/>
    </w:rPr>
  </w:style>
  <w:style w:type="character" w:customStyle="1" w:styleId="Beginyourletterhere01Char">
    <w:name w:val="Begin your letter here 01 Char"/>
    <w:basedOn w:val="DefaultParagraphFont"/>
    <w:link w:val="Beginyourletterhere01"/>
    <w:rsid w:val="000A7B78"/>
    <w:rPr>
      <w:rFonts w:ascii="Times New Roman" w:eastAsia="Times New Roman" w:hAnsi="Times New Roman" w:cs="Times New Roman"/>
      <w:color w:val="493A17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Shivers</dc:creator>
  <cp:keywords/>
  <dc:description/>
  <cp:lastModifiedBy>Dave Davies</cp:lastModifiedBy>
  <cp:revision>2</cp:revision>
  <dcterms:created xsi:type="dcterms:W3CDTF">2020-10-08T20:39:00Z</dcterms:created>
  <dcterms:modified xsi:type="dcterms:W3CDTF">2020-10-08T20:39:00Z</dcterms:modified>
</cp:coreProperties>
</file>