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E6C99" w14:textId="44753660" w:rsidR="00B9120F" w:rsidRPr="009E12C0" w:rsidRDefault="00B9120F" w:rsidP="00A30D40">
      <w:pPr>
        <w:rPr>
          <w:sz w:val="22"/>
          <w:szCs w:val="22"/>
        </w:rPr>
      </w:pPr>
    </w:p>
    <w:p w14:paraId="035D541B" w14:textId="34B2F10C" w:rsidR="009E12C0" w:rsidRPr="000F7143" w:rsidRDefault="002C7BE9" w:rsidP="000F7143">
      <w:pPr>
        <w:pBdr>
          <w:top w:val="single" w:sz="4" w:space="1" w:color="auto"/>
          <w:left w:val="single" w:sz="4" w:space="4" w:color="auto"/>
          <w:bottom w:val="single" w:sz="4" w:space="1" w:color="auto"/>
          <w:right w:val="single" w:sz="4" w:space="4" w:color="auto"/>
        </w:pBdr>
        <w:jc w:val="center"/>
        <w:rPr>
          <w:b/>
          <w:bCs/>
          <w:sz w:val="28"/>
          <w:szCs w:val="28"/>
        </w:rPr>
      </w:pPr>
      <w:bookmarkStart w:id="0" w:name="_Hlk165275487"/>
      <w:r>
        <w:rPr>
          <w:b/>
          <w:bCs/>
          <w:sz w:val="28"/>
          <w:szCs w:val="28"/>
        </w:rPr>
        <w:t>490</w:t>
      </w:r>
      <w:r w:rsidR="009E12C0" w:rsidRPr="000F7143">
        <w:rPr>
          <w:b/>
          <w:bCs/>
          <w:sz w:val="28"/>
          <w:szCs w:val="28"/>
        </w:rPr>
        <w:t>.</w:t>
      </w:r>
      <w:r>
        <w:rPr>
          <w:b/>
          <w:bCs/>
          <w:sz w:val="28"/>
          <w:szCs w:val="28"/>
        </w:rPr>
        <w:t>3</w:t>
      </w:r>
      <w:r w:rsidR="009E12C0" w:rsidRPr="000F7143">
        <w:rPr>
          <w:b/>
          <w:bCs/>
          <w:sz w:val="28"/>
          <w:szCs w:val="28"/>
        </w:rPr>
        <w:t xml:space="preserve"> </w:t>
      </w:r>
      <w:r w:rsidR="00F65F3E">
        <w:rPr>
          <w:b/>
          <w:bCs/>
          <w:sz w:val="28"/>
          <w:szCs w:val="28"/>
        </w:rPr>
        <w:t xml:space="preserve">Beautiful </w:t>
      </w:r>
      <w:r w:rsidR="009E12C0" w:rsidRPr="000F7143">
        <w:rPr>
          <w:b/>
          <w:bCs/>
          <w:sz w:val="28"/>
          <w:szCs w:val="28"/>
        </w:rPr>
        <w:t>Acre</w:t>
      </w:r>
      <w:r>
        <w:rPr>
          <w:b/>
          <w:bCs/>
          <w:sz w:val="28"/>
          <w:szCs w:val="28"/>
        </w:rPr>
        <w:t>s</w:t>
      </w:r>
    </w:p>
    <w:p w14:paraId="503F311F" w14:textId="5A7882A1" w:rsidR="009E12C0" w:rsidRPr="000F7143" w:rsidRDefault="002C7BE9" w:rsidP="000F7143">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Millsap, Parker</w:t>
      </w:r>
      <w:r w:rsidR="009E12C0" w:rsidRPr="000F7143">
        <w:rPr>
          <w:b/>
          <w:bCs/>
          <w:sz w:val="28"/>
          <w:szCs w:val="28"/>
        </w:rPr>
        <w:t xml:space="preserve"> County, Texas</w:t>
      </w:r>
    </w:p>
    <w:bookmarkEnd w:id="0"/>
    <w:p w14:paraId="73DB2B50" w14:textId="77777777" w:rsidR="009E12C0" w:rsidRPr="009E12C0" w:rsidRDefault="009E12C0" w:rsidP="00A30D40">
      <w:pPr>
        <w:rPr>
          <w:sz w:val="22"/>
          <w:szCs w:val="22"/>
        </w:rPr>
      </w:pPr>
    </w:p>
    <w:p w14:paraId="0CE06432" w14:textId="77777777" w:rsidR="00F65F3E" w:rsidRDefault="009E12C0" w:rsidP="005453A7">
      <w:pPr>
        <w:ind w:left="1440" w:hanging="1440"/>
        <w:rPr>
          <w:sz w:val="22"/>
          <w:szCs w:val="22"/>
        </w:rPr>
      </w:pPr>
      <w:r w:rsidRPr="005519AD">
        <w:rPr>
          <w:sz w:val="22"/>
          <w:szCs w:val="22"/>
          <w:u w:val="single"/>
        </w:rPr>
        <w:t>L</w:t>
      </w:r>
      <w:r w:rsidR="00A40546" w:rsidRPr="005519AD">
        <w:rPr>
          <w:sz w:val="22"/>
          <w:szCs w:val="22"/>
          <w:u w:val="single"/>
        </w:rPr>
        <w:t>OCATION</w:t>
      </w:r>
      <w:r w:rsidRPr="005519AD">
        <w:rPr>
          <w:sz w:val="22"/>
          <w:szCs w:val="22"/>
          <w:u w:val="single"/>
        </w:rPr>
        <w:t>:</w:t>
      </w:r>
      <w:r>
        <w:rPr>
          <w:sz w:val="22"/>
          <w:szCs w:val="22"/>
        </w:rPr>
        <w:tab/>
      </w:r>
      <w:r w:rsidR="00E775C9">
        <w:rPr>
          <w:sz w:val="22"/>
          <w:szCs w:val="22"/>
        </w:rPr>
        <w:tab/>
      </w:r>
      <w:r w:rsidR="005453A7">
        <w:rPr>
          <w:sz w:val="22"/>
          <w:szCs w:val="22"/>
        </w:rPr>
        <w:t xml:space="preserve">1122 Wilson Bend Road, Millsap, Texas 76066.  </w:t>
      </w:r>
    </w:p>
    <w:p w14:paraId="7FFA9792" w14:textId="56309792" w:rsidR="009E12C0" w:rsidRDefault="00F65F3E" w:rsidP="00F65F3E">
      <w:pPr>
        <w:ind w:left="2160"/>
        <w:rPr>
          <w:sz w:val="22"/>
          <w:szCs w:val="22"/>
        </w:rPr>
      </w:pPr>
      <w:r>
        <w:rPr>
          <w:sz w:val="22"/>
          <w:szCs w:val="22"/>
        </w:rPr>
        <w:t>Distances – Weatherford, 16 miles; Mineral Wells, 9.8 miles; Fort Worth, 49 miles.</w:t>
      </w:r>
    </w:p>
    <w:p w14:paraId="6194FCD7" w14:textId="77777777" w:rsidR="00A40546" w:rsidRDefault="00A40546" w:rsidP="000F7143">
      <w:pPr>
        <w:ind w:left="1440" w:hanging="1440"/>
        <w:rPr>
          <w:sz w:val="22"/>
          <w:szCs w:val="22"/>
        </w:rPr>
      </w:pPr>
    </w:p>
    <w:p w14:paraId="4FC2290B" w14:textId="73D1DA09" w:rsidR="00A40546" w:rsidRDefault="00A40546" w:rsidP="00903B14">
      <w:pPr>
        <w:ind w:left="2160" w:hanging="2160"/>
        <w:rPr>
          <w:sz w:val="22"/>
          <w:szCs w:val="22"/>
        </w:rPr>
      </w:pPr>
      <w:r w:rsidRPr="005519AD">
        <w:rPr>
          <w:sz w:val="22"/>
          <w:szCs w:val="22"/>
          <w:u w:val="single"/>
        </w:rPr>
        <w:t>LAND / TERRAIN:</w:t>
      </w:r>
      <w:r>
        <w:rPr>
          <w:sz w:val="22"/>
          <w:szCs w:val="22"/>
        </w:rPr>
        <w:tab/>
      </w:r>
      <w:r w:rsidR="002C7BE9">
        <w:rPr>
          <w:sz w:val="22"/>
          <w:szCs w:val="22"/>
        </w:rPr>
        <w:t xml:space="preserve">Mostly level </w:t>
      </w:r>
      <w:r w:rsidR="00CF6D81">
        <w:rPr>
          <w:sz w:val="22"/>
          <w:szCs w:val="22"/>
        </w:rPr>
        <w:t xml:space="preserve">to sloping to </w:t>
      </w:r>
      <w:r w:rsidR="00B05702">
        <w:rPr>
          <w:sz w:val="22"/>
          <w:szCs w:val="22"/>
        </w:rPr>
        <w:t xml:space="preserve">high points with </w:t>
      </w:r>
      <w:r w:rsidR="00F65F3E">
        <w:rPr>
          <w:sz w:val="22"/>
          <w:szCs w:val="22"/>
        </w:rPr>
        <w:t xml:space="preserve">approx. </w:t>
      </w:r>
      <w:r w:rsidR="00B05702">
        <w:rPr>
          <w:sz w:val="22"/>
          <w:szCs w:val="22"/>
        </w:rPr>
        <w:t>200 feet of elevation change.  Many post oak, pecan, and mesquite trees, and some live oak, elm, and cedar as well.</w:t>
      </w:r>
      <w:r w:rsidR="00F65F3E">
        <w:rPr>
          <w:sz w:val="22"/>
          <w:szCs w:val="22"/>
        </w:rPr>
        <w:t xml:space="preserve">  Wheat and coastal bermuda fields.</w:t>
      </w:r>
    </w:p>
    <w:p w14:paraId="5E4209C9" w14:textId="77777777" w:rsidR="00E455F2" w:rsidRDefault="00E455F2" w:rsidP="00903B14">
      <w:pPr>
        <w:ind w:left="2160" w:hanging="2160"/>
        <w:rPr>
          <w:sz w:val="22"/>
          <w:szCs w:val="22"/>
        </w:rPr>
      </w:pPr>
    </w:p>
    <w:p w14:paraId="07BC038D" w14:textId="58317FC9" w:rsidR="00E455F2" w:rsidRDefault="00E455F2" w:rsidP="00903B14">
      <w:pPr>
        <w:ind w:left="2160" w:hanging="2160"/>
        <w:rPr>
          <w:sz w:val="22"/>
          <w:szCs w:val="22"/>
        </w:rPr>
      </w:pPr>
      <w:r w:rsidRPr="005519AD">
        <w:rPr>
          <w:sz w:val="22"/>
          <w:szCs w:val="22"/>
          <w:u w:val="single"/>
        </w:rPr>
        <w:t>IMPROVEMENTS:</w:t>
      </w:r>
      <w:r>
        <w:rPr>
          <w:sz w:val="22"/>
          <w:szCs w:val="22"/>
        </w:rPr>
        <w:tab/>
      </w:r>
      <w:r w:rsidR="00CF6D81">
        <w:rPr>
          <w:sz w:val="22"/>
          <w:szCs w:val="22"/>
        </w:rPr>
        <w:t xml:space="preserve">Approximately </w:t>
      </w:r>
      <w:r w:rsidR="005453A7">
        <w:rPr>
          <w:sz w:val="22"/>
          <w:szCs w:val="22"/>
        </w:rPr>
        <w:t>189</w:t>
      </w:r>
      <w:r w:rsidR="00CF6D81">
        <w:rPr>
          <w:sz w:val="22"/>
          <w:szCs w:val="22"/>
        </w:rPr>
        <w:t xml:space="preserve">0 square feet of living space, featuring 2 bedrooms, 2 baths, open concept, </w:t>
      </w:r>
      <w:r w:rsidR="00356484">
        <w:rPr>
          <w:sz w:val="22"/>
          <w:szCs w:val="22"/>
        </w:rPr>
        <w:t xml:space="preserve">concrete floors, </w:t>
      </w:r>
      <w:r w:rsidR="00CF6D81">
        <w:rPr>
          <w:sz w:val="22"/>
          <w:szCs w:val="22"/>
        </w:rPr>
        <w:t xml:space="preserve">and a 945 square foot garage.  </w:t>
      </w:r>
      <w:r w:rsidR="00B05702">
        <w:rPr>
          <w:sz w:val="22"/>
          <w:szCs w:val="22"/>
        </w:rPr>
        <w:t xml:space="preserve">Brick exterior and </w:t>
      </w:r>
      <w:r w:rsidR="001B68B4">
        <w:rPr>
          <w:sz w:val="22"/>
          <w:szCs w:val="22"/>
        </w:rPr>
        <w:t>an enclosed porch with windows</w:t>
      </w:r>
      <w:r w:rsidR="00B05702">
        <w:rPr>
          <w:sz w:val="22"/>
          <w:szCs w:val="22"/>
        </w:rPr>
        <w:t xml:space="preserve">.  </w:t>
      </w:r>
      <w:r w:rsidR="00CB13E5">
        <w:rPr>
          <w:sz w:val="22"/>
          <w:szCs w:val="22"/>
        </w:rPr>
        <w:t>Two</w:t>
      </w:r>
      <w:r w:rsidR="00B05702">
        <w:rPr>
          <w:sz w:val="22"/>
          <w:szCs w:val="22"/>
        </w:rPr>
        <w:t xml:space="preserve"> c</w:t>
      </w:r>
      <w:r w:rsidR="00CF6D81">
        <w:rPr>
          <w:sz w:val="22"/>
          <w:szCs w:val="22"/>
        </w:rPr>
        <w:t>overed carport</w:t>
      </w:r>
      <w:r w:rsidR="00CB13E5">
        <w:rPr>
          <w:sz w:val="22"/>
          <w:szCs w:val="22"/>
        </w:rPr>
        <w:t>s</w:t>
      </w:r>
      <w:r w:rsidR="00CF6D81">
        <w:rPr>
          <w:sz w:val="22"/>
          <w:szCs w:val="22"/>
        </w:rPr>
        <w:t xml:space="preserve"> </w:t>
      </w:r>
      <w:r w:rsidR="001B68B4">
        <w:rPr>
          <w:sz w:val="22"/>
          <w:szCs w:val="22"/>
        </w:rPr>
        <w:t>/ 2</w:t>
      </w:r>
      <w:r w:rsidR="00B05702">
        <w:rPr>
          <w:sz w:val="22"/>
          <w:szCs w:val="22"/>
        </w:rPr>
        <w:t xml:space="preserve"> </w:t>
      </w:r>
      <w:r w:rsidR="00CF6D81">
        <w:rPr>
          <w:sz w:val="22"/>
          <w:szCs w:val="22"/>
        </w:rPr>
        <w:t xml:space="preserve">sheds of 1,056 square feet.  </w:t>
      </w:r>
    </w:p>
    <w:p w14:paraId="6D369F1E" w14:textId="77777777" w:rsidR="00E455F2" w:rsidRDefault="00E455F2" w:rsidP="00903B14">
      <w:pPr>
        <w:ind w:left="2160" w:hanging="2160"/>
        <w:rPr>
          <w:sz w:val="22"/>
          <w:szCs w:val="22"/>
        </w:rPr>
      </w:pPr>
    </w:p>
    <w:p w14:paraId="3CF637EB" w14:textId="7CA6F181" w:rsidR="00E455F2" w:rsidRDefault="00E455F2" w:rsidP="00903B14">
      <w:pPr>
        <w:ind w:left="2160" w:hanging="2160"/>
        <w:rPr>
          <w:sz w:val="22"/>
          <w:szCs w:val="22"/>
        </w:rPr>
      </w:pPr>
      <w:r w:rsidRPr="005519AD">
        <w:rPr>
          <w:sz w:val="22"/>
          <w:szCs w:val="22"/>
          <w:u w:val="single"/>
        </w:rPr>
        <w:t>WATER:</w:t>
      </w:r>
      <w:r>
        <w:rPr>
          <w:sz w:val="22"/>
          <w:szCs w:val="22"/>
        </w:rPr>
        <w:tab/>
      </w:r>
      <w:r w:rsidR="002C7BE9">
        <w:rPr>
          <w:sz w:val="22"/>
          <w:szCs w:val="22"/>
        </w:rPr>
        <w:t xml:space="preserve">North Rural Water Tap.  </w:t>
      </w:r>
      <w:r w:rsidR="00CB13E5">
        <w:rPr>
          <w:sz w:val="22"/>
          <w:szCs w:val="22"/>
        </w:rPr>
        <w:t xml:space="preserve">Approx. </w:t>
      </w:r>
      <w:r w:rsidR="007215E1">
        <w:rPr>
          <w:sz w:val="22"/>
          <w:szCs w:val="22"/>
        </w:rPr>
        <w:t xml:space="preserve">2 miles of </w:t>
      </w:r>
      <w:r w:rsidR="002C7BE9">
        <w:rPr>
          <w:sz w:val="22"/>
          <w:szCs w:val="22"/>
        </w:rPr>
        <w:t xml:space="preserve">Rock Creek </w:t>
      </w:r>
      <w:r w:rsidR="00F65F3E">
        <w:rPr>
          <w:sz w:val="22"/>
          <w:szCs w:val="22"/>
        </w:rPr>
        <w:t>wind</w:t>
      </w:r>
      <w:r w:rsidR="002C7BE9">
        <w:rPr>
          <w:sz w:val="22"/>
          <w:szCs w:val="22"/>
        </w:rPr>
        <w:t>s through the property.</w:t>
      </w:r>
    </w:p>
    <w:p w14:paraId="192F4A2B" w14:textId="77777777" w:rsidR="00E455F2" w:rsidRDefault="00E455F2" w:rsidP="00903B14">
      <w:pPr>
        <w:ind w:left="2160" w:hanging="2160"/>
        <w:rPr>
          <w:sz w:val="22"/>
          <w:szCs w:val="22"/>
        </w:rPr>
      </w:pPr>
    </w:p>
    <w:p w14:paraId="58060554" w14:textId="15D6A779" w:rsidR="00E455F2" w:rsidRDefault="00E455F2" w:rsidP="00903B14">
      <w:pPr>
        <w:ind w:left="2160" w:hanging="2160"/>
        <w:rPr>
          <w:sz w:val="22"/>
          <w:szCs w:val="22"/>
        </w:rPr>
      </w:pPr>
      <w:r w:rsidRPr="005519AD">
        <w:rPr>
          <w:sz w:val="22"/>
          <w:szCs w:val="22"/>
          <w:u w:val="single"/>
        </w:rPr>
        <w:t>WILDLIFE:</w:t>
      </w:r>
      <w:r>
        <w:rPr>
          <w:sz w:val="22"/>
          <w:szCs w:val="22"/>
        </w:rPr>
        <w:tab/>
        <w:t xml:space="preserve">Deer, turkey, hogs, varmints, </w:t>
      </w:r>
      <w:r w:rsidR="00F65F3E">
        <w:rPr>
          <w:sz w:val="22"/>
          <w:szCs w:val="22"/>
        </w:rPr>
        <w:t>etc...</w:t>
      </w:r>
    </w:p>
    <w:p w14:paraId="0A806276" w14:textId="77777777" w:rsidR="00E455F2" w:rsidRDefault="00E455F2" w:rsidP="00903B14">
      <w:pPr>
        <w:ind w:left="2160" w:hanging="2160"/>
        <w:rPr>
          <w:sz w:val="22"/>
          <w:szCs w:val="22"/>
        </w:rPr>
      </w:pPr>
    </w:p>
    <w:p w14:paraId="1FAAED0E" w14:textId="037168B7" w:rsidR="00E455F2" w:rsidRDefault="00E455F2" w:rsidP="00903B14">
      <w:pPr>
        <w:ind w:left="2160" w:hanging="2160"/>
        <w:rPr>
          <w:sz w:val="22"/>
          <w:szCs w:val="22"/>
        </w:rPr>
      </w:pPr>
      <w:r w:rsidRPr="005519AD">
        <w:rPr>
          <w:sz w:val="22"/>
          <w:szCs w:val="22"/>
          <w:u w:val="single"/>
        </w:rPr>
        <w:t>MINERALS:</w:t>
      </w:r>
      <w:r>
        <w:rPr>
          <w:sz w:val="22"/>
          <w:szCs w:val="22"/>
        </w:rPr>
        <w:tab/>
      </w:r>
      <w:r w:rsidR="002C7BE9">
        <w:rPr>
          <w:sz w:val="22"/>
          <w:szCs w:val="22"/>
        </w:rPr>
        <w:t xml:space="preserve">368.312 net mineral acres (1/4 out </w:t>
      </w:r>
      <w:r w:rsidR="00CF6D81">
        <w:rPr>
          <w:sz w:val="22"/>
          <w:szCs w:val="22"/>
        </w:rPr>
        <w:t>on</w:t>
      </w:r>
      <w:r w:rsidR="002C7BE9">
        <w:rPr>
          <w:sz w:val="22"/>
          <w:szCs w:val="22"/>
        </w:rPr>
        <w:t xml:space="preserve"> 130 acre</w:t>
      </w:r>
      <w:r w:rsidR="00CF6D81">
        <w:rPr>
          <w:sz w:val="22"/>
          <w:szCs w:val="22"/>
        </w:rPr>
        <w:t xml:space="preserve">s, ½ out on 20 acres+/-). </w:t>
      </w:r>
    </w:p>
    <w:p w14:paraId="71DB6310" w14:textId="0DE85EB7" w:rsidR="00CF6D81" w:rsidRDefault="00CF6D81" w:rsidP="00903B14">
      <w:pPr>
        <w:ind w:left="2160" w:hanging="2160"/>
        <w:rPr>
          <w:sz w:val="22"/>
          <w:szCs w:val="22"/>
        </w:rPr>
      </w:pPr>
      <w:r>
        <w:rPr>
          <w:sz w:val="22"/>
          <w:szCs w:val="22"/>
        </w:rPr>
        <w:tab/>
        <w:t>Some control on all of the acreage.  No production.</w:t>
      </w:r>
    </w:p>
    <w:p w14:paraId="3DFDBDE6" w14:textId="77777777" w:rsidR="005453A7" w:rsidRDefault="005453A7" w:rsidP="00903B14">
      <w:pPr>
        <w:ind w:left="2160" w:hanging="2160"/>
        <w:rPr>
          <w:sz w:val="22"/>
          <w:szCs w:val="22"/>
        </w:rPr>
      </w:pPr>
    </w:p>
    <w:p w14:paraId="06EC3128" w14:textId="6ECD05BF" w:rsidR="005453A7" w:rsidRPr="00CF6D81" w:rsidRDefault="005453A7" w:rsidP="00903B14">
      <w:pPr>
        <w:ind w:left="2160" w:hanging="2160"/>
        <w:rPr>
          <w:sz w:val="22"/>
          <w:szCs w:val="22"/>
        </w:rPr>
      </w:pPr>
      <w:r>
        <w:rPr>
          <w:sz w:val="22"/>
          <w:szCs w:val="22"/>
        </w:rPr>
        <w:t>SCHOOL:</w:t>
      </w:r>
      <w:r>
        <w:rPr>
          <w:sz w:val="22"/>
          <w:szCs w:val="22"/>
        </w:rPr>
        <w:tab/>
        <w:t>Millsap ISD</w:t>
      </w:r>
    </w:p>
    <w:p w14:paraId="5BD140A0" w14:textId="77777777" w:rsidR="005519AD" w:rsidRDefault="005519AD" w:rsidP="00903B14">
      <w:pPr>
        <w:ind w:left="2160" w:hanging="2160"/>
        <w:rPr>
          <w:sz w:val="22"/>
          <w:szCs w:val="22"/>
        </w:rPr>
      </w:pPr>
    </w:p>
    <w:p w14:paraId="4563BA64" w14:textId="38FAAA15" w:rsidR="005519AD" w:rsidRDefault="005519AD" w:rsidP="00903B14">
      <w:pPr>
        <w:ind w:left="2160" w:hanging="2160"/>
        <w:rPr>
          <w:sz w:val="22"/>
          <w:szCs w:val="22"/>
        </w:rPr>
      </w:pPr>
      <w:r w:rsidRPr="000B10FE">
        <w:rPr>
          <w:sz w:val="22"/>
          <w:szCs w:val="22"/>
          <w:u w:val="single"/>
        </w:rPr>
        <w:t>PROPERTY TAXES:</w:t>
      </w:r>
      <w:r w:rsidR="000B10FE">
        <w:rPr>
          <w:sz w:val="22"/>
          <w:szCs w:val="22"/>
        </w:rPr>
        <w:tab/>
      </w:r>
      <w:r w:rsidR="004F4A9F">
        <w:rPr>
          <w:sz w:val="22"/>
          <w:szCs w:val="22"/>
        </w:rPr>
        <w:t>Estimated at $6,506.18 with ag exemption for 2025.</w:t>
      </w:r>
    </w:p>
    <w:p w14:paraId="7F356D62" w14:textId="77777777" w:rsidR="00CB13E5" w:rsidRDefault="00CB13E5" w:rsidP="00903B14">
      <w:pPr>
        <w:ind w:left="2160" w:hanging="2160"/>
        <w:rPr>
          <w:sz w:val="22"/>
          <w:szCs w:val="22"/>
        </w:rPr>
      </w:pPr>
    </w:p>
    <w:p w14:paraId="3612D369" w14:textId="506E84EE" w:rsidR="00CB13E5" w:rsidRPr="000B10FE" w:rsidRDefault="00CB13E5" w:rsidP="00903B14">
      <w:pPr>
        <w:ind w:left="2160" w:hanging="2160"/>
        <w:rPr>
          <w:sz w:val="22"/>
          <w:szCs w:val="22"/>
        </w:rPr>
      </w:pPr>
      <w:r>
        <w:rPr>
          <w:sz w:val="22"/>
          <w:szCs w:val="22"/>
        </w:rPr>
        <w:t>HISTORY:</w:t>
      </w:r>
      <w:r>
        <w:rPr>
          <w:sz w:val="22"/>
          <w:szCs w:val="22"/>
        </w:rPr>
        <w:tab/>
        <w:t xml:space="preserve">The community town of Millsap derives its name from Fuller Millsap, </w:t>
      </w:r>
      <w:r w:rsidR="0001499A">
        <w:rPr>
          <w:sz w:val="22"/>
          <w:szCs w:val="22"/>
        </w:rPr>
        <w:t xml:space="preserve">1817-1873, one of the first settlers in Parker and Palo Pinto county, </w:t>
      </w:r>
      <w:r>
        <w:rPr>
          <w:sz w:val="22"/>
          <w:szCs w:val="22"/>
        </w:rPr>
        <w:t xml:space="preserve">who constructed a log cabin in the 1850s on this property.  The cabin was built on an Indian trail where three attacks occurred.  Later it was used as a </w:t>
      </w:r>
      <w:r w:rsidR="00610C3F">
        <w:rPr>
          <w:sz w:val="22"/>
          <w:szCs w:val="22"/>
        </w:rPr>
        <w:t>stagecoach</w:t>
      </w:r>
      <w:r w:rsidR="0001499A">
        <w:rPr>
          <w:sz w:val="22"/>
          <w:szCs w:val="22"/>
        </w:rPr>
        <w:t xml:space="preserve"> </w:t>
      </w:r>
      <w:r>
        <w:rPr>
          <w:sz w:val="22"/>
          <w:szCs w:val="22"/>
        </w:rPr>
        <w:t>stop.</w:t>
      </w:r>
    </w:p>
    <w:p w14:paraId="1527D32A" w14:textId="77777777" w:rsidR="00E455F2" w:rsidRDefault="00E455F2" w:rsidP="00903B14">
      <w:pPr>
        <w:ind w:left="2160" w:hanging="2160"/>
        <w:rPr>
          <w:sz w:val="22"/>
          <w:szCs w:val="22"/>
        </w:rPr>
      </w:pPr>
    </w:p>
    <w:p w14:paraId="35F98A80" w14:textId="6FBD3A55" w:rsidR="00E455F2" w:rsidRDefault="00E455F2" w:rsidP="00903B14">
      <w:pPr>
        <w:ind w:left="2160" w:hanging="2160"/>
        <w:rPr>
          <w:sz w:val="22"/>
          <w:szCs w:val="22"/>
        </w:rPr>
      </w:pPr>
      <w:r w:rsidRPr="005519AD">
        <w:rPr>
          <w:sz w:val="22"/>
          <w:szCs w:val="22"/>
          <w:u w:val="single"/>
        </w:rPr>
        <w:t>COMMENTS:</w:t>
      </w:r>
      <w:r>
        <w:rPr>
          <w:sz w:val="22"/>
          <w:szCs w:val="22"/>
        </w:rPr>
        <w:tab/>
      </w:r>
      <w:r w:rsidR="008B06F8">
        <w:rPr>
          <w:sz w:val="22"/>
          <w:szCs w:val="22"/>
        </w:rPr>
        <w:t>A very beautiful property with o</w:t>
      </w:r>
      <w:r w:rsidR="002C7BE9">
        <w:rPr>
          <w:sz w:val="22"/>
          <w:szCs w:val="22"/>
        </w:rPr>
        <w:t>utstanding hunting habitat along with some wheat and coastal bermuda fields.</w:t>
      </w:r>
    </w:p>
    <w:p w14:paraId="0C69188D" w14:textId="77777777" w:rsidR="009A5ED2" w:rsidRDefault="009A5ED2" w:rsidP="00903B14">
      <w:pPr>
        <w:ind w:left="2160" w:hanging="2160"/>
        <w:rPr>
          <w:sz w:val="22"/>
          <w:szCs w:val="22"/>
        </w:rPr>
      </w:pPr>
    </w:p>
    <w:p w14:paraId="15D07520" w14:textId="53EFCDB0" w:rsidR="009A5ED2" w:rsidRDefault="009A5ED2" w:rsidP="009A5ED2">
      <w:pPr>
        <w:ind w:left="2160" w:hanging="2160"/>
        <w:rPr>
          <w:sz w:val="22"/>
          <w:szCs w:val="22"/>
        </w:rPr>
      </w:pPr>
      <w:r w:rsidRPr="005519AD">
        <w:rPr>
          <w:sz w:val="22"/>
          <w:szCs w:val="22"/>
          <w:u w:val="single"/>
        </w:rPr>
        <w:t>PRICE:</w:t>
      </w:r>
      <w:r>
        <w:rPr>
          <w:sz w:val="22"/>
          <w:szCs w:val="22"/>
        </w:rPr>
        <w:tab/>
      </w:r>
      <w:bookmarkStart w:id="1" w:name="_Hlk202265682"/>
      <w:r w:rsidR="004F334C">
        <w:rPr>
          <w:sz w:val="22"/>
          <w:szCs w:val="22"/>
        </w:rPr>
        <w:t>$16,250.00 per acre or $</w:t>
      </w:r>
      <w:r w:rsidR="008B06F8">
        <w:rPr>
          <w:sz w:val="22"/>
          <w:szCs w:val="22"/>
        </w:rPr>
        <w:t>7,967,570,00</w:t>
      </w:r>
      <w:r w:rsidR="004F334C">
        <w:rPr>
          <w:sz w:val="22"/>
          <w:szCs w:val="22"/>
        </w:rPr>
        <w:t>, no division</w:t>
      </w:r>
      <w:r w:rsidR="00F65F3E">
        <w:rPr>
          <w:sz w:val="22"/>
          <w:szCs w:val="22"/>
        </w:rPr>
        <w:t xml:space="preserve"> or owner financing.</w:t>
      </w:r>
    </w:p>
    <w:bookmarkEnd w:id="1"/>
    <w:p w14:paraId="4DE5A43E" w14:textId="77777777" w:rsidR="009A5ED2" w:rsidRDefault="009A5ED2" w:rsidP="009A5ED2">
      <w:pPr>
        <w:ind w:left="2160" w:hanging="2160"/>
        <w:rPr>
          <w:sz w:val="22"/>
          <w:szCs w:val="22"/>
        </w:rPr>
      </w:pPr>
    </w:p>
    <w:p w14:paraId="301099ED" w14:textId="77777777" w:rsidR="009A5ED2" w:rsidRPr="00D40B96" w:rsidRDefault="009A5ED2" w:rsidP="00111A7F">
      <w:pPr>
        <w:pBdr>
          <w:top w:val="single" w:sz="4" w:space="1" w:color="auto"/>
          <w:left w:val="single" w:sz="4" w:space="0" w:color="auto"/>
          <w:bottom w:val="single" w:sz="4" w:space="1" w:color="auto"/>
          <w:right w:val="single" w:sz="4" w:space="4" w:color="auto"/>
        </w:pBdr>
        <w:rPr>
          <w:sz w:val="18"/>
          <w:szCs w:val="18"/>
        </w:rPr>
      </w:pPr>
      <w:r w:rsidRPr="00D40B96">
        <w:rPr>
          <w:sz w:val="18"/>
          <w:szCs w:val="18"/>
        </w:rPr>
        <w:t>ALL INFORMATION CONTAINED HEREON HAS BEEN OBTAINED FROM SOURCES DEEMED RELIABLE. NO REPRESENTATION OR WARRANTIES, EITHER EXPRESSED OR IMPLIED, ARE MADE AS TO ITS ACCURACY BY SAID AGENT. THIS INFORMATION IS SUBJECT TO CHANGES, WITHDRAWAL, ERROR, OMISSION, CORRECTION, OR PRIOR SALE WITHOUT NOTICE.  SELLER CAN RECEIVE AND ACCEPT BACKUP CONTRACTS.</w:t>
      </w:r>
    </w:p>
    <w:p w14:paraId="6626FFBB" w14:textId="77777777" w:rsidR="004B5E07" w:rsidRDefault="004B5E07" w:rsidP="00F44F1F">
      <w:pPr>
        <w:rPr>
          <w:sz w:val="22"/>
          <w:szCs w:val="22"/>
        </w:rPr>
      </w:pPr>
    </w:p>
    <w:sectPr w:rsidR="004B5E07" w:rsidSect="00FA40CF">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D9C41" w14:textId="77777777" w:rsidR="000E206B" w:rsidRDefault="000E206B">
      <w:r>
        <w:separator/>
      </w:r>
    </w:p>
  </w:endnote>
  <w:endnote w:type="continuationSeparator" w:id="0">
    <w:p w14:paraId="2F354545" w14:textId="77777777" w:rsidR="000E206B" w:rsidRDefault="000E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B85EA"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end"/>
    </w:r>
  </w:p>
  <w:p w14:paraId="187D516E" w14:textId="77777777" w:rsidR="00F153AB" w:rsidRDefault="00F153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5DFC3" w14:textId="77777777" w:rsidR="00F153AB" w:rsidRDefault="00A60D02">
    <w:pPr>
      <w:pStyle w:val="Footer"/>
      <w:framePr w:wrap="around" w:vAnchor="text" w:hAnchor="margin" w:xAlign="right" w:y="1"/>
      <w:rPr>
        <w:rStyle w:val="PageNumber"/>
      </w:rPr>
    </w:pPr>
    <w:r>
      <w:rPr>
        <w:rStyle w:val="PageNumber"/>
      </w:rPr>
      <w:fldChar w:fldCharType="begin"/>
    </w:r>
    <w:r w:rsidR="00F153AB">
      <w:rPr>
        <w:rStyle w:val="PageNumber"/>
      </w:rPr>
      <w:instrText xml:space="preserve">PAGE  </w:instrText>
    </w:r>
    <w:r>
      <w:rPr>
        <w:rStyle w:val="PageNumber"/>
      </w:rPr>
      <w:fldChar w:fldCharType="separate"/>
    </w:r>
    <w:r w:rsidR="00E52271">
      <w:rPr>
        <w:rStyle w:val="PageNumber"/>
        <w:noProof/>
      </w:rPr>
      <w:t>2</w:t>
    </w:r>
    <w:r>
      <w:rPr>
        <w:rStyle w:val="PageNumber"/>
      </w:rPr>
      <w:fldChar w:fldCharType="end"/>
    </w:r>
  </w:p>
  <w:p w14:paraId="5D16293C" w14:textId="77777777" w:rsidR="00F153AB" w:rsidRDefault="00F15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48B56" w14:textId="77777777" w:rsidR="000E206B" w:rsidRDefault="000E206B">
      <w:r>
        <w:separator/>
      </w:r>
    </w:p>
  </w:footnote>
  <w:footnote w:type="continuationSeparator" w:id="0">
    <w:p w14:paraId="383092AD" w14:textId="77777777" w:rsidR="000E206B" w:rsidRDefault="000E2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0703F" w14:textId="77777777" w:rsidR="00F153AB" w:rsidRDefault="00F153AB">
    <w:pPr>
      <w:jc w:val="center"/>
      <w:rPr>
        <w:b/>
        <w:sz w:val="18"/>
      </w:rPr>
    </w:pPr>
    <w:r>
      <w:rPr>
        <w:b/>
        <w:sz w:val="18"/>
      </w:rPr>
      <w:t>817-682-4993</w:t>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smartTag w:uri="urn:schemas-microsoft-com:office:smarttags" w:element="City">
      <w:smartTag w:uri="urn:schemas-microsoft-com:office:smarttags" w:element="place">
        <w:r>
          <w:rPr>
            <w:b/>
            <w:sz w:val="18"/>
          </w:rPr>
          <w:t>Mobile</w:t>
        </w:r>
      </w:smartTag>
    </w:smartTag>
    <w:r>
      <w:rPr>
        <w:b/>
        <w:sz w:val="18"/>
      </w:rPr>
      <w:t xml:space="preserve"> 817-925-3333</w:t>
    </w:r>
  </w:p>
  <w:p w14:paraId="52CF0E95" w14:textId="77777777" w:rsidR="00F153AB" w:rsidRDefault="00F153AB">
    <w:pPr>
      <w:jc w:val="center"/>
      <w:rPr>
        <w:b/>
      </w:rPr>
    </w:pPr>
    <w:r>
      <w:rPr>
        <w:b/>
        <w:sz w:val="18"/>
      </w:rPr>
      <w:t>817-682-7751</w:t>
    </w:r>
    <w:r>
      <w:rPr>
        <w:b/>
      </w:rPr>
      <w:t xml:space="preserve">                                 </w:t>
    </w:r>
    <w:r>
      <w:rPr>
        <w:b/>
        <w:sz w:val="32"/>
      </w:rPr>
      <w:t>MAC A.</w:t>
    </w:r>
    <w:r>
      <w:rPr>
        <w:b/>
        <w:sz w:val="28"/>
      </w:rPr>
      <w:t xml:space="preserve"> </w:t>
    </w:r>
    <w:r>
      <w:rPr>
        <w:b/>
        <w:sz w:val="32"/>
      </w:rPr>
      <w:t>COALSON</w:t>
    </w:r>
    <w:r>
      <w:rPr>
        <w:b/>
      </w:rPr>
      <w:t xml:space="preserve">                       </w:t>
    </w:r>
    <w:r>
      <w:rPr>
        <w:b/>
        <w:sz w:val="18"/>
      </w:rPr>
      <w:t>FAX 817-682-4322</w:t>
    </w:r>
  </w:p>
  <w:p w14:paraId="6C6F40F8" w14:textId="77777777" w:rsidR="00F153AB" w:rsidRDefault="00F153AB">
    <w:pPr>
      <w:jc w:val="center"/>
      <w:rPr>
        <w:b/>
      </w:rPr>
    </w:pPr>
    <w:r>
      <w:rPr>
        <w:b/>
        <w:sz w:val="18"/>
      </w:rPr>
      <w:t>REAL ESTATE BROKER</w:t>
    </w:r>
  </w:p>
  <w:p w14:paraId="031C57F1" w14:textId="77777777" w:rsidR="00F153AB" w:rsidRDefault="00F153AB">
    <w:pPr>
      <w:jc w:val="center"/>
      <w:rPr>
        <w:b/>
      </w:rPr>
    </w:pPr>
    <w:r>
      <w:rPr>
        <w:b/>
      </w:rPr>
      <w:t xml:space="preserve">7801 New </w:t>
    </w:r>
    <w:smartTag w:uri="urn:schemas-microsoft-com:office:smarttags" w:element="Street">
      <w:smartTag w:uri="urn:schemas-microsoft-com:office:smarttags" w:element="address">
        <w:r>
          <w:rPr>
            <w:b/>
          </w:rPr>
          <w:t>Authon Road</w:t>
        </w:r>
      </w:smartTag>
    </w:smartTag>
  </w:p>
  <w:p w14:paraId="7166771D" w14:textId="77777777" w:rsidR="00F153AB" w:rsidRDefault="00F153AB">
    <w:pPr>
      <w:jc w:val="center"/>
      <w:rPr>
        <w:b/>
      </w:rPr>
    </w:pPr>
    <w:smartTag w:uri="urn:schemas-microsoft-com:office:smarttags" w:element="place">
      <w:smartTag w:uri="urn:schemas-microsoft-com:office:smarttags" w:element="City">
        <w:r>
          <w:rPr>
            <w:b/>
          </w:rPr>
          <w:t>Weatherford</w:t>
        </w:r>
      </w:smartTag>
      <w:r>
        <w:rPr>
          <w:b/>
        </w:rPr>
        <w:t xml:space="preserve">, </w:t>
      </w:r>
      <w:smartTag w:uri="urn:schemas-microsoft-com:office:smarttags" w:element="State">
        <w:r>
          <w:rPr>
            <w:b/>
          </w:rPr>
          <w:t>Texas</w:t>
        </w:r>
      </w:smartTag>
      <w:r>
        <w:rPr>
          <w:b/>
        </w:rPr>
        <w:t xml:space="preserve"> </w:t>
      </w:r>
      <w:smartTag w:uri="urn:schemas-microsoft-com:office:smarttags" w:element="PostalCode">
        <w:r>
          <w:rPr>
            <w:b/>
          </w:rPr>
          <w:t>76088</w:t>
        </w:r>
      </w:smartTag>
    </w:smartTag>
  </w:p>
  <w:p w14:paraId="02F48715" w14:textId="77777777" w:rsidR="00F153AB" w:rsidRDefault="00F15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FFFB" w14:textId="77777777" w:rsidR="004D61ED" w:rsidRDefault="00F153AB" w:rsidP="004D61ED">
    <w:pPr>
      <w:pStyle w:val="Header"/>
      <w:rPr>
        <w:b/>
      </w:rPr>
    </w:pPr>
    <w:r>
      <w:rPr>
        <w:b/>
      </w:rPr>
      <w:t>Office 940-682-</w:t>
    </w:r>
    <w:r w:rsidR="002D732C">
      <w:rPr>
        <w:b/>
      </w:rPr>
      <w:t>7751</w:t>
    </w:r>
    <w:r w:rsidR="0093052F">
      <w:rPr>
        <w:b/>
        <w:sz w:val="32"/>
      </w:rPr>
      <w:t xml:space="preserve">         </w:t>
    </w:r>
    <w:r w:rsidR="00705165" w:rsidRPr="0093052F">
      <w:rPr>
        <w:b/>
        <w:sz w:val="32"/>
      </w:rPr>
      <w:t>COALSON</w:t>
    </w:r>
    <w:r w:rsidR="0093052F" w:rsidRPr="0093052F">
      <w:rPr>
        <w:b/>
        <w:sz w:val="32"/>
      </w:rPr>
      <w:t xml:space="preserve"> REAL ESTATE</w:t>
    </w:r>
    <w:r w:rsidR="00705165">
      <w:rPr>
        <w:b/>
        <w:sz w:val="32"/>
      </w:rPr>
      <w:t xml:space="preserve">   </w:t>
    </w:r>
    <w:r w:rsidR="0093052F">
      <w:rPr>
        <w:b/>
        <w:sz w:val="32"/>
      </w:rPr>
      <w:tab/>
    </w:r>
    <w:r>
      <w:rPr>
        <w:b/>
      </w:rPr>
      <w:t>Cell 817-925-3333</w:t>
    </w:r>
  </w:p>
  <w:p w14:paraId="20D09710" w14:textId="4FC0FF1F" w:rsidR="0093052F" w:rsidRDefault="004D61ED" w:rsidP="004D61ED">
    <w:pPr>
      <w:pStyle w:val="Header"/>
      <w:rPr>
        <w:b/>
      </w:rPr>
    </w:pPr>
    <w:r>
      <w:rPr>
        <w:b/>
      </w:rPr>
      <w:t xml:space="preserve">                                      </w:t>
    </w:r>
    <w:r w:rsidR="00693A95">
      <w:rPr>
        <w:b/>
      </w:rPr>
      <w:t>MAC A. COALSON, Sr. Broker</w:t>
    </w:r>
    <w:r w:rsidR="0093052F">
      <w:rPr>
        <w:b/>
      </w:rPr>
      <w:t xml:space="preserve">, </w:t>
    </w:r>
    <w:r>
      <w:rPr>
        <w:b/>
      </w:rPr>
      <w:t>- CoalsonRE@gmail.com</w:t>
    </w:r>
  </w:p>
  <w:p w14:paraId="748B106C" w14:textId="46863CF4" w:rsidR="004D61ED" w:rsidRDefault="004D61ED" w:rsidP="004D61ED">
    <w:pPr>
      <w:pStyle w:val="Header"/>
      <w:rPr>
        <w:b/>
      </w:rPr>
    </w:pPr>
    <w:r>
      <w:rPr>
        <w:b/>
      </w:rPr>
      <w:t xml:space="preserve">                           McAllen Coalson, Broker, Cell: 817-991-8300, mfcoalson@gmail.com</w:t>
    </w:r>
  </w:p>
  <w:p w14:paraId="1C266E8E" w14:textId="6AE900B4" w:rsidR="00F153AB" w:rsidRDefault="004D61ED">
    <w:pPr>
      <w:pStyle w:val="Header"/>
    </w:pPr>
    <w:r>
      <w:rPr>
        <w:b/>
      </w:rPr>
      <w:tab/>
      <w:t>Coalson.com or RanchesofTexas.com</w:t>
    </w:r>
  </w:p>
  <w:p w14:paraId="096BF3C3" w14:textId="4D6ABF84" w:rsidR="00F153AB" w:rsidRDefault="004D61ED" w:rsidP="004D61ED">
    <w:pPr>
      <w:pStyle w:val="Header"/>
    </w:pPr>
    <w:r>
      <w:rPr>
        <w:b/>
      </w:rPr>
      <w:t xml:space="preserve">                                            7801 New Authon Road, Weatherford, TX 76088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227D"/>
    <w:multiLevelType w:val="hybridMultilevel"/>
    <w:tmpl w:val="8C54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21871"/>
    <w:multiLevelType w:val="hybridMultilevel"/>
    <w:tmpl w:val="38D8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932415">
    <w:abstractNumId w:val="1"/>
  </w:num>
  <w:num w:numId="2" w16cid:durableId="59652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65"/>
    <w:rsid w:val="0001499A"/>
    <w:rsid w:val="00022787"/>
    <w:rsid w:val="000259D5"/>
    <w:rsid w:val="00040501"/>
    <w:rsid w:val="00061A1A"/>
    <w:rsid w:val="000679CC"/>
    <w:rsid w:val="0007057C"/>
    <w:rsid w:val="00070C84"/>
    <w:rsid w:val="00091877"/>
    <w:rsid w:val="00093DDC"/>
    <w:rsid w:val="000A7BEC"/>
    <w:rsid w:val="000B10FE"/>
    <w:rsid w:val="000C58F4"/>
    <w:rsid w:val="000D4D8D"/>
    <w:rsid w:val="000D59A0"/>
    <w:rsid w:val="000D7584"/>
    <w:rsid w:val="000E206B"/>
    <w:rsid w:val="000E25B4"/>
    <w:rsid w:val="000F2476"/>
    <w:rsid w:val="000F7143"/>
    <w:rsid w:val="00111A7F"/>
    <w:rsid w:val="00114089"/>
    <w:rsid w:val="00133F13"/>
    <w:rsid w:val="00153218"/>
    <w:rsid w:val="00154E03"/>
    <w:rsid w:val="001B68B4"/>
    <w:rsid w:val="001C64F4"/>
    <w:rsid w:val="00203A66"/>
    <w:rsid w:val="00233352"/>
    <w:rsid w:val="00251A76"/>
    <w:rsid w:val="00254083"/>
    <w:rsid w:val="002703BE"/>
    <w:rsid w:val="002A705A"/>
    <w:rsid w:val="002B64C4"/>
    <w:rsid w:val="002C7BE9"/>
    <w:rsid w:val="002D732C"/>
    <w:rsid w:val="002F2CEB"/>
    <w:rsid w:val="002F64D6"/>
    <w:rsid w:val="00334423"/>
    <w:rsid w:val="00334B83"/>
    <w:rsid w:val="00356484"/>
    <w:rsid w:val="00356A94"/>
    <w:rsid w:val="003B13B7"/>
    <w:rsid w:val="003E1750"/>
    <w:rsid w:val="003E271F"/>
    <w:rsid w:val="003F40EA"/>
    <w:rsid w:val="003F5023"/>
    <w:rsid w:val="00417229"/>
    <w:rsid w:val="00427981"/>
    <w:rsid w:val="004412E0"/>
    <w:rsid w:val="00450C75"/>
    <w:rsid w:val="0045254F"/>
    <w:rsid w:val="0046467C"/>
    <w:rsid w:val="004910DE"/>
    <w:rsid w:val="004912F1"/>
    <w:rsid w:val="00496593"/>
    <w:rsid w:val="004B53FC"/>
    <w:rsid w:val="004B5E07"/>
    <w:rsid w:val="004D61ED"/>
    <w:rsid w:val="004F334C"/>
    <w:rsid w:val="004F4A9F"/>
    <w:rsid w:val="0050070A"/>
    <w:rsid w:val="005453A7"/>
    <w:rsid w:val="005519AD"/>
    <w:rsid w:val="005754A3"/>
    <w:rsid w:val="00576B1F"/>
    <w:rsid w:val="00582694"/>
    <w:rsid w:val="005A2A9A"/>
    <w:rsid w:val="005F7762"/>
    <w:rsid w:val="00610C3F"/>
    <w:rsid w:val="006465FA"/>
    <w:rsid w:val="00693A95"/>
    <w:rsid w:val="00693BF5"/>
    <w:rsid w:val="006A3339"/>
    <w:rsid w:val="006B082C"/>
    <w:rsid w:val="006B20FE"/>
    <w:rsid w:val="006C08BE"/>
    <w:rsid w:val="006C6017"/>
    <w:rsid w:val="006D54B1"/>
    <w:rsid w:val="00702B52"/>
    <w:rsid w:val="00705165"/>
    <w:rsid w:val="00720793"/>
    <w:rsid w:val="007215E1"/>
    <w:rsid w:val="00731104"/>
    <w:rsid w:val="00734074"/>
    <w:rsid w:val="00753D5D"/>
    <w:rsid w:val="0077432E"/>
    <w:rsid w:val="00783010"/>
    <w:rsid w:val="007B0BEF"/>
    <w:rsid w:val="007E7B3B"/>
    <w:rsid w:val="0081137C"/>
    <w:rsid w:val="00847129"/>
    <w:rsid w:val="00864D7E"/>
    <w:rsid w:val="008816BA"/>
    <w:rsid w:val="008A260B"/>
    <w:rsid w:val="008B06F8"/>
    <w:rsid w:val="008D6C99"/>
    <w:rsid w:val="008E4C40"/>
    <w:rsid w:val="00903B14"/>
    <w:rsid w:val="00912973"/>
    <w:rsid w:val="0093052F"/>
    <w:rsid w:val="00954F2E"/>
    <w:rsid w:val="00983533"/>
    <w:rsid w:val="0098733B"/>
    <w:rsid w:val="00990C6D"/>
    <w:rsid w:val="00992DC1"/>
    <w:rsid w:val="009A5ED2"/>
    <w:rsid w:val="009D3B63"/>
    <w:rsid w:val="009D49CC"/>
    <w:rsid w:val="009E12C0"/>
    <w:rsid w:val="009E66D3"/>
    <w:rsid w:val="00A1393A"/>
    <w:rsid w:val="00A25890"/>
    <w:rsid w:val="00A30D40"/>
    <w:rsid w:val="00A31DDB"/>
    <w:rsid w:val="00A40546"/>
    <w:rsid w:val="00A43128"/>
    <w:rsid w:val="00A53AF0"/>
    <w:rsid w:val="00A55A23"/>
    <w:rsid w:val="00A60D02"/>
    <w:rsid w:val="00A65F8F"/>
    <w:rsid w:val="00A806C7"/>
    <w:rsid w:val="00A80F8D"/>
    <w:rsid w:val="00AA0C1B"/>
    <w:rsid w:val="00AC6565"/>
    <w:rsid w:val="00AD002C"/>
    <w:rsid w:val="00B05702"/>
    <w:rsid w:val="00B318BF"/>
    <w:rsid w:val="00B45F11"/>
    <w:rsid w:val="00B624AA"/>
    <w:rsid w:val="00B63C7D"/>
    <w:rsid w:val="00B74849"/>
    <w:rsid w:val="00B8474E"/>
    <w:rsid w:val="00B9120F"/>
    <w:rsid w:val="00BA4739"/>
    <w:rsid w:val="00BA50B5"/>
    <w:rsid w:val="00BC0AD9"/>
    <w:rsid w:val="00BC4009"/>
    <w:rsid w:val="00BC7B9F"/>
    <w:rsid w:val="00BD0E42"/>
    <w:rsid w:val="00BE73A5"/>
    <w:rsid w:val="00C03194"/>
    <w:rsid w:val="00C07AE0"/>
    <w:rsid w:val="00C33830"/>
    <w:rsid w:val="00C353E2"/>
    <w:rsid w:val="00C610AF"/>
    <w:rsid w:val="00C802B1"/>
    <w:rsid w:val="00C94627"/>
    <w:rsid w:val="00CA3962"/>
    <w:rsid w:val="00CB13E5"/>
    <w:rsid w:val="00CB4513"/>
    <w:rsid w:val="00CE0614"/>
    <w:rsid w:val="00CE64D8"/>
    <w:rsid w:val="00CF0AA2"/>
    <w:rsid w:val="00CF6D81"/>
    <w:rsid w:val="00CF7807"/>
    <w:rsid w:val="00D022C3"/>
    <w:rsid w:val="00D06526"/>
    <w:rsid w:val="00D274AB"/>
    <w:rsid w:val="00D36F6C"/>
    <w:rsid w:val="00D60D9A"/>
    <w:rsid w:val="00D90BA3"/>
    <w:rsid w:val="00D931C4"/>
    <w:rsid w:val="00D9406E"/>
    <w:rsid w:val="00DB3FAE"/>
    <w:rsid w:val="00DB575E"/>
    <w:rsid w:val="00DF1BD5"/>
    <w:rsid w:val="00DF76DA"/>
    <w:rsid w:val="00E211D4"/>
    <w:rsid w:val="00E22252"/>
    <w:rsid w:val="00E455F2"/>
    <w:rsid w:val="00E52271"/>
    <w:rsid w:val="00E5242E"/>
    <w:rsid w:val="00E53BDE"/>
    <w:rsid w:val="00E67F0A"/>
    <w:rsid w:val="00E775C9"/>
    <w:rsid w:val="00E81457"/>
    <w:rsid w:val="00E8634D"/>
    <w:rsid w:val="00EA080E"/>
    <w:rsid w:val="00EE7F2E"/>
    <w:rsid w:val="00F153AB"/>
    <w:rsid w:val="00F3219F"/>
    <w:rsid w:val="00F4317E"/>
    <w:rsid w:val="00F44F1F"/>
    <w:rsid w:val="00F559EA"/>
    <w:rsid w:val="00F64C80"/>
    <w:rsid w:val="00F65F3E"/>
    <w:rsid w:val="00FA1FFD"/>
    <w:rsid w:val="00FA40CF"/>
    <w:rsid w:val="00FB1357"/>
    <w:rsid w:val="00FB1720"/>
    <w:rsid w:val="00FC74B7"/>
    <w:rsid w:val="00FD038E"/>
    <w:rsid w:val="00FF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80FD60B"/>
  <w15:docId w15:val="{4357EE26-E76C-4EA8-B5B8-146B7F66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6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BF5"/>
    <w:pPr>
      <w:tabs>
        <w:tab w:val="center" w:pos="4320"/>
        <w:tab w:val="right" w:pos="8640"/>
      </w:tabs>
    </w:pPr>
  </w:style>
  <w:style w:type="paragraph" w:styleId="Footer">
    <w:name w:val="footer"/>
    <w:basedOn w:val="Normal"/>
    <w:rsid w:val="00693BF5"/>
    <w:pPr>
      <w:tabs>
        <w:tab w:val="center" w:pos="4320"/>
        <w:tab w:val="right" w:pos="8640"/>
      </w:tabs>
    </w:pPr>
  </w:style>
  <w:style w:type="character" w:styleId="PageNumber">
    <w:name w:val="page number"/>
    <w:basedOn w:val="DefaultParagraphFont"/>
    <w:rsid w:val="00693BF5"/>
  </w:style>
  <w:style w:type="paragraph" w:styleId="BalloonText">
    <w:name w:val="Balloon Text"/>
    <w:basedOn w:val="Normal"/>
    <w:semiHidden/>
    <w:rsid w:val="00705165"/>
    <w:rPr>
      <w:rFonts w:ascii="Tahoma" w:hAnsi="Tahoma" w:cs="Tahoma"/>
      <w:sz w:val="16"/>
      <w:szCs w:val="16"/>
    </w:rPr>
  </w:style>
  <w:style w:type="paragraph" w:styleId="NoSpacing">
    <w:name w:val="No Spacing"/>
    <w:uiPriority w:val="1"/>
    <w:qFormat/>
    <w:rsid w:val="00CF0AA2"/>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A80F8D"/>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F8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nhideWhenUsed/>
    <w:rsid w:val="004D61ED"/>
    <w:rPr>
      <w:color w:val="0000FF" w:themeColor="hyperlink"/>
      <w:u w:val="single"/>
    </w:rPr>
  </w:style>
  <w:style w:type="character" w:styleId="UnresolvedMention">
    <w:name w:val="Unresolved Mention"/>
    <w:basedOn w:val="DefaultParagraphFont"/>
    <w:uiPriority w:val="99"/>
    <w:semiHidden/>
    <w:unhideWhenUsed/>
    <w:rsid w:val="004D6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2298</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817-682-4993								Mobile 817-925-3333</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817-682-4993								Mobile 817-925-3333</dc:title>
  <dc:subject/>
  <dc:creator>Tommy Edgar Wright</dc:creator>
  <cp:keywords/>
  <cp:lastModifiedBy>Mcallen Coalson</cp:lastModifiedBy>
  <cp:revision>9</cp:revision>
  <cp:lastPrinted>2023-08-14T16:42:00Z</cp:lastPrinted>
  <dcterms:created xsi:type="dcterms:W3CDTF">2025-06-30T23:30:00Z</dcterms:created>
  <dcterms:modified xsi:type="dcterms:W3CDTF">2025-07-03T18:56:00Z</dcterms:modified>
</cp:coreProperties>
</file>